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E" w:rsidRDefault="00D34FCE" w:rsidP="00D34FCE">
      <w:pPr>
        <w:ind w:right="-33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-828040</wp:posOffset>
            </wp:positionV>
            <wp:extent cx="1305560" cy="1314450"/>
            <wp:effectExtent l="0" t="0" r="8890" b="0"/>
            <wp:wrapNone/>
            <wp:docPr id="1" name="รูปภาพ 1" descr="ตราครุฑหน้าตร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หน้าตร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FCE" w:rsidRDefault="00D34FCE" w:rsidP="00D34FCE">
      <w:pPr>
        <w:ind w:right="-33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4FCE" w:rsidRPr="00686B4D" w:rsidRDefault="00D34FCE" w:rsidP="00D34FCE">
      <w:pPr>
        <w:ind w:right="-3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6B4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ประกาศองค์การบริหารส่วนตำบลบึงนคร</w:t>
      </w:r>
    </w:p>
    <w:p w:rsidR="00D34FCE" w:rsidRDefault="00D34FCE" w:rsidP="00D34FCE">
      <w:pPr>
        <w:ind w:right="-334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ยกเลิกการใช้สำเนาบัตรประจำตัวประชาชนและสำเนาทะเบียนบ้านหรือสำเนาเอกสารอื่นๆ  เพื่อการติดต่อ</w:t>
      </w:r>
    </w:p>
    <w:p w:rsidR="00D34FCE" w:rsidRPr="00686B4D" w:rsidRDefault="00D34FCE" w:rsidP="00D34FCE">
      <w:pPr>
        <w:ind w:right="-33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ทำธุรกรรมในที่ทำการองค์การบริหารส่วนตำบลบึงนคร</w:t>
      </w:r>
    </w:p>
    <w:p w:rsidR="00D34FCE" w:rsidRDefault="00D34FCE" w:rsidP="00D34FCE">
      <w:pPr>
        <w:ind w:right="-3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6B4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</w:t>
      </w:r>
    </w:p>
    <w:p w:rsidR="00D34FCE" w:rsidRPr="00B47264" w:rsidRDefault="00D34FCE" w:rsidP="00D34FCE">
      <w:pPr>
        <w:ind w:right="-33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34FCE" w:rsidRDefault="00D34FCE" w:rsidP="00D34FCE">
      <w:pPr>
        <w:ind w:right="-3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6611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๑๗  ของคำสั่งหัวหน้าคณะรักษาความสงบแห่งชาติ ที่  ๒๑/๒๕๖๐  เรื่อง  การแก้ไขเพิ่มเติมกฎหมายเพื่อการอำนวยความสะดวกในการประกอบธุรกิจ ลงวันที่ ๔ เมษายน พ.ศ. ๒๕๖๐ 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SarabunIT๙" w:hAnsi="TH SarabunIT๙" w:cs="TH SarabunIT๙"/>
          <w:sz w:val="32"/>
          <w:szCs w:val="32"/>
        </w:rPr>
        <w:t xml:space="preserve">Thailand </w:t>
      </w:r>
      <w:r>
        <w:rPr>
          <w:rFonts w:ascii="TH SarabunIT๙" w:hAnsi="TH SarabunIT๙" w:cs="TH SarabunIT๙" w:hint="cs"/>
          <w:sz w:val="32"/>
          <w:szCs w:val="32"/>
          <w:cs/>
        </w:rPr>
        <w:t>๔.๐  ครั้งที่ ๑/๒๕๖๑  เมื่อวันที่ ๓๐ เมษายน ๒๕๖๑ 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ประกอบกับในการประชุมคณะรัฐมนตรี  เมื่อวันที่  ๒ ตุลาคม  ๒๕๖๑ 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(การไม่เรียกสำเนาเอกสารที่ทางราชการออกให้จากประชาชน)  ตามที่สำนักงาน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เสนอ นั้น</w:t>
      </w:r>
    </w:p>
    <w:p w:rsidR="00D34FCE" w:rsidRDefault="00D34FCE" w:rsidP="00D34FCE">
      <w:pPr>
        <w:ind w:right="-3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เพื่อให้การปฏิบัติราชการตามพระราชบัญญัติการอำนวยความสะดวกในการพิจารณาอนุญาตของทางราชการ พ.ศ. ๒๕๕๘  และกฎหมายอื่นที่อยู่ในอำนาจและเป็นหน้าที่ขององค์การบริหารส่วนตำบลบึงนคร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 จึงให้ยกเลิกการใช้สำเนาเอกสารที่ทางราชการออกให้ประชาชน  ซึ่งนายกองค์การบริหารส่วนตำบลบึงนคร ได้มีคำสั่งให้พนักงานเจ้าหน้าที่ถือปฏิบัติโดยเคร่งครัดไปแล้ว ดังนี้</w:t>
      </w:r>
    </w:p>
    <w:p w:rsidR="00D34FCE" w:rsidRDefault="00D34FCE" w:rsidP="00D34FCE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ห้ามพนักงานเจ้าหน้าที่เรียกสำเนาเอกสารบัตรประจำตัวประชาชนและสำเนาทะเบียนบ้าน</w:t>
      </w:r>
    </w:p>
    <w:p w:rsidR="00D34FCE" w:rsidRDefault="00D34FCE" w:rsidP="00D34FCE">
      <w:pPr>
        <w:ind w:right="-3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หรือสำเนาเอกสารอื่นๆ  เพื่อติดต่อทำธุรกรรมในความรับผิดชอบขององค์การบริหารส่วนตำบลบึงนคร</w:t>
      </w:r>
    </w:p>
    <w:p w:rsidR="00D34FCE" w:rsidRDefault="00D34FCE" w:rsidP="00D34FCE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</w:t>
      </w:r>
    </w:p>
    <w:p w:rsidR="00D34FCE" w:rsidRDefault="00D34FCE" w:rsidP="00D34FCE">
      <w:pPr>
        <w:ind w:right="-3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คำขอจดทะเบียนสิทธิและนิติกรรม/ธุรกรรมเกี่ยวกับอสังหาริมทรัพย์ การขุดดินและถมดิน/การเรียกเก็บภาษีบำรุง/การจดทะเบียนเพื่อยื่นคำขอรับเงินเบี้ยยังชีพผู้สูงอายุ คนพิการและผู้ป่วยเอดส์และธุรกรรมอื่นๆ ที่เกี่ยวข้องกับกระบวนงานสำหรับคู่มือประชาชน ให้พนักงานเจ้าหน้าที่แจ้งหน่วยงานราชการที่เป็นผู้ออกเอกสารทางราชการดังกล่าว เพื่อจัดส่งข้อมูลหรือสำเนาเอกสารทางราชการนั้นมาเพื่อใช้ประกอบคำขอ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เจ้าหน้าที่เพื่อประกอบคำขอด้วยตนเอง</w:t>
      </w:r>
    </w:p>
    <w:p w:rsidR="00D34FCE" w:rsidRDefault="00D34FCE" w:rsidP="00D34FCE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กรณีจำเป็นต้องคัดสำเนารายการทะเบียนบ้าน และบัตรประจำตัวประชาชนหรือเอกสาร</w:t>
      </w:r>
    </w:p>
    <w:p w:rsidR="00D34FCE" w:rsidRDefault="00D34FCE" w:rsidP="00D34FCE">
      <w:pPr>
        <w:ind w:right="-3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ราชการอื่น เพื่อประโยชน์ในการปฏิบัติราชการขององค์การบริหารส่วนตำบลบึงนคร ให้พนักงานเจ้าหน้าที่        เป็นผู้จัดทำสำเนาเอกสารดังกล่าวขึ้นเองและห้ามมิให้เรียกเก็บค่าใช้จ่ายที่เกิดขึ้นจากการทำสำเนาดังกล่าวนั้นจาก  ผู้ขอทำธุรกรรมในความรับผิดชอบขององค์การบริหารส่วนตำบลบึงนคร</w:t>
      </w:r>
    </w:p>
    <w:p w:rsidR="00D34FCE" w:rsidRDefault="00D34FCE" w:rsidP="00D34FCE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กรณีมอบอำนาจให้บุคคลอื่นดำเนินการแทน ให้ใช้สำเนาบัตรประจำตัวประชาชนของผู้มอบ</w:t>
      </w:r>
    </w:p>
    <w:p w:rsidR="00D34FCE" w:rsidRDefault="00D34FCE" w:rsidP="00D34FCE">
      <w:p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อำนาจพร้อมลงนามรับรองสำเนาถูกต้อง</w:t>
      </w:r>
    </w:p>
    <w:p w:rsidR="00D34FCE" w:rsidRPr="00D12675" w:rsidRDefault="00D34FCE" w:rsidP="00D34FCE">
      <w:pPr>
        <w:ind w:right="-3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4FCE" w:rsidRDefault="00D34FCE" w:rsidP="00D34FCE">
      <w:p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๑๐  เมษายน  พ.ศ.  ๒๕๖๓</w:t>
      </w:r>
    </w:p>
    <w:p w:rsidR="00D34FCE" w:rsidRDefault="00D34FCE" w:rsidP="00D34FCE">
      <w:pPr>
        <w:ind w:right="-334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อารีเอื้อ)</w:t>
      </w:r>
    </w:p>
    <w:p w:rsidR="00D34FCE" w:rsidRDefault="00D34FCE" w:rsidP="00D34FCE">
      <w:pPr>
        <w:ind w:right="-334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ปลัดองค์การบริหารส่วนตำบลบึงนคร ปฏิบัติหน้าที่</w:t>
      </w:r>
    </w:p>
    <w:p w:rsidR="007407A4" w:rsidRDefault="00D34FCE" w:rsidP="00D34FCE">
      <w:pPr>
        <w:ind w:right="-334"/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นายกองค์การบริหารส่วนตำบลบึงนคร</w:t>
      </w:r>
      <w:bookmarkStart w:id="0" w:name="_GoBack"/>
      <w:bookmarkEnd w:id="0"/>
    </w:p>
    <w:sectPr w:rsidR="00740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553D"/>
    <w:multiLevelType w:val="hybridMultilevel"/>
    <w:tmpl w:val="0B9E2D50"/>
    <w:lvl w:ilvl="0" w:tplc="DCF67C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CE"/>
    <w:rsid w:val="007407A4"/>
    <w:rsid w:val="00D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2020-04-15T03:32:00Z</dcterms:created>
  <dcterms:modified xsi:type="dcterms:W3CDTF">2020-04-15T03:34:00Z</dcterms:modified>
</cp:coreProperties>
</file>