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F816A" w14:textId="46D9851D" w:rsidR="00E3723B" w:rsidRPr="001C78A5" w:rsidRDefault="00E3723B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C78A5">
        <w:rPr>
          <w:rFonts w:ascii="TH SarabunIT๙" w:hAnsi="TH SarabunIT๙" w:cs="TH SarabunIT๙" w:hint="cs"/>
          <w:b/>
          <w:bCs/>
          <w:sz w:val="72"/>
          <w:szCs w:val="72"/>
          <w:cs/>
        </w:rPr>
        <w:t>แผนบริหารความเสี่ยงเพื่อป้องกันการทุจริต</w:t>
      </w:r>
    </w:p>
    <w:p w14:paraId="21D480FB" w14:textId="23516CF8" w:rsidR="00E3723B" w:rsidRPr="001C78A5" w:rsidRDefault="00E3723B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C78A5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 พ.ศ. 256</w:t>
      </w:r>
      <w:r w:rsidR="007C2D80"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</w:p>
    <w:p w14:paraId="64A1DD48" w14:textId="30B30293" w:rsidR="00E3723B" w:rsidRPr="00E3723B" w:rsidRDefault="00E3723B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E769F10" w14:textId="07C1049A" w:rsidR="00E3723B" w:rsidRDefault="00E3723B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2DA4EFB" w14:textId="5C14AE27" w:rsidR="00E3723B" w:rsidRDefault="00E3723B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069E623" w14:textId="78BF02A9" w:rsidR="00E3723B" w:rsidRDefault="00E3723B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1EAF">
        <w:rPr>
          <w:noProof/>
        </w:rPr>
        <w:drawing>
          <wp:inline distT="0" distB="0" distL="0" distR="0" wp14:anchorId="1EE14265" wp14:editId="322CFDC4">
            <wp:extent cx="3819525" cy="3657600"/>
            <wp:effectExtent l="0" t="0" r="952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2D92D" w14:textId="34B27E92" w:rsidR="00E3723B" w:rsidRDefault="00E3723B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EAE7E1B" w14:textId="6047D97C" w:rsidR="00E3723B" w:rsidRDefault="00E3723B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F6F4DC7" w14:textId="77777777" w:rsidR="001C78A5" w:rsidRDefault="001C78A5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AF8C93" w14:textId="2FB0F07E" w:rsidR="00E3723B" w:rsidRPr="001C78A5" w:rsidRDefault="00E3723B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3206ECD0" w14:textId="0D220E77" w:rsidR="00E3723B" w:rsidRDefault="001C78A5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1C78A5">
        <w:rPr>
          <w:rFonts w:ascii="TH SarabunIT๙" w:hAnsi="TH SarabunIT๙" w:cs="TH SarabunIT๙" w:hint="cs"/>
          <w:b/>
          <w:bCs/>
          <w:sz w:val="96"/>
          <w:szCs w:val="96"/>
          <w:cs/>
        </w:rPr>
        <w:t>องค์การบริหารส่วนตำบลบึงนคร</w:t>
      </w:r>
    </w:p>
    <w:p w14:paraId="6E91B5EE" w14:textId="0506F062" w:rsidR="001C78A5" w:rsidRPr="001C78A5" w:rsidRDefault="001C78A5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อำเภอธวัชบุรี  จังหวัดร้อยเอ็ด</w:t>
      </w:r>
    </w:p>
    <w:p w14:paraId="0536FDF9" w14:textId="77777777" w:rsidR="00E3723B" w:rsidRPr="001C78A5" w:rsidRDefault="000063E1" w:rsidP="00E3723B">
      <w:pPr>
        <w:tabs>
          <w:tab w:val="left" w:pos="511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hyperlink r:id="rId9" w:history="1">
        <w:r w:rsidR="00E3723B" w:rsidRPr="001C78A5">
          <w:rPr>
            <w:rFonts w:ascii="TH SarabunIT๙" w:hAnsi="TH SarabunIT๙" w:cs="TH SarabunIT๙"/>
            <w:b/>
            <w:bCs/>
            <w:sz w:val="72"/>
            <w:szCs w:val="72"/>
          </w:rPr>
          <w:t>www.Buengnakhon.go.th</w:t>
        </w:r>
      </w:hyperlink>
    </w:p>
    <w:p w14:paraId="781253D6" w14:textId="77777777" w:rsidR="00C93226" w:rsidRDefault="00C93226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E035617" w14:textId="77777777" w:rsidR="000E11B9" w:rsidRDefault="000E11B9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72DF81D" w14:textId="16ECD7DD" w:rsidR="000E11B9" w:rsidRPr="00367E26" w:rsidRDefault="00367E26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7E26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คำนำ</w:t>
      </w:r>
    </w:p>
    <w:p w14:paraId="17220A23" w14:textId="456DD600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C988E55" w14:textId="1BB78E7B" w:rsidR="00D67CB7" w:rsidRDefault="00D67CB7" w:rsidP="00D67C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B151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องค์การบริหารส่วนตำบลบึงนคร ได้จัดทำแผนบริหารจัดการความเสี่ยง ประจำปีงบประมาณ </w:t>
      </w:r>
    </w:p>
    <w:p w14:paraId="6BE1D454" w14:textId="783BD096" w:rsidR="009B151D" w:rsidRDefault="009B151D" w:rsidP="00D67C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 2566  ขึ้น  เพื่อให้ผู้บริหารท้องถิ่นและผู้ปฏิบัติงานทุกกอง/สำนัก มีความเข้าใจถึงกระบวนการ</w:t>
      </w:r>
    </w:p>
    <w:p w14:paraId="29BE0048" w14:textId="2196BDB1" w:rsidR="009B151D" w:rsidRDefault="009B151D" w:rsidP="00D67C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บริหารจัดการความเสี่ยง  สามารถดำเนินการบริหารความเสี่ยงตามกระบวนการบริหารความเสี่ยงตาม</w:t>
      </w:r>
    </w:p>
    <w:p w14:paraId="2EF7E5DA" w14:textId="1222FFB8" w:rsidR="009B151D" w:rsidRDefault="009B151D" w:rsidP="00D67C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กระบวนการบริหารความเสี่ยงที่ได้กำหนดไว้ในแผน ซึ่งเป็นมูลเหตุให้เกิดความเสียหายอยู่ในระดับที่</w:t>
      </w:r>
    </w:p>
    <w:p w14:paraId="63B8F0CF" w14:textId="47F025A5" w:rsidR="009B151D" w:rsidRDefault="009B151D" w:rsidP="00D67C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สามารถยอมรับได้ รวมทั้งเป็นการป้องกันการทุจริตที่จะเกิดขึ้นในอนาคตต่อไป</w:t>
      </w:r>
    </w:p>
    <w:p w14:paraId="62E0FE1C" w14:textId="6C8169D6" w:rsidR="009B151D" w:rsidRDefault="009B151D" w:rsidP="00D67C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C625A3" w14:textId="3B9EB176" w:rsidR="009B151D" w:rsidRDefault="009B151D" w:rsidP="00D67C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0ACE23" w14:textId="19C51143" w:rsidR="009B151D" w:rsidRDefault="009B151D" w:rsidP="009B151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คณะทำงา</w:t>
      </w:r>
      <w:r w:rsidR="00E010A5">
        <w:rPr>
          <w:rFonts w:ascii="TH SarabunIT๙" w:hAnsi="TH SarabunIT๙" w:cs="TH SarabunIT๙" w:hint="cs"/>
          <w:sz w:val="32"/>
          <w:szCs w:val="32"/>
          <w:cs/>
        </w:rPr>
        <w:t>นบริหารจัดการความเสี่ยง</w:t>
      </w:r>
    </w:p>
    <w:p w14:paraId="38340258" w14:textId="0BEB866E" w:rsidR="00E010A5" w:rsidRDefault="00E010A5" w:rsidP="009B151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องค์การบริหารส่วนตำบลบึงนคร</w:t>
      </w:r>
    </w:p>
    <w:p w14:paraId="4704BB00" w14:textId="1B86D80D" w:rsidR="009B151D" w:rsidRDefault="009B151D" w:rsidP="00D67CB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7C9B208" w14:textId="3FBFC80E" w:rsidR="00367E26" w:rsidRDefault="00367E26" w:rsidP="00D67C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6A912F" w14:textId="02509896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FA642B" w14:textId="68E1AFDF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24DE38" w14:textId="626DECDF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2521BF" w14:textId="618C6417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E8C00A" w14:textId="391C18E0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F309AB" w14:textId="57C692C0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8C157" w14:textId="1D1E0E89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204ED9" w14:textId="637DB3B2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639DD6" w14:textId="50AB0357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AC1053" w14:textId="22FB1353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212275" w14:textId="3333AB09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354B83" w14:textId="779ED939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004A7B" w14:textId="3A362461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1E72F5" w14:textId="0D2CF30E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750F98" w14:textId="75E3F3D6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0E4CBB" w14:textId="50A282AA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7BA0B5" w14:textId="72D0F746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AB291F" w14:textId="22556B4C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01FEB4" w14:textId="61950CCA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189393" w14:textId="7FE24158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F1D018" w14:textId="48C8FDC3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BC01E5" w14:textId="04A1A927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E2F36A" w14:textId="45A116D4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F59D61" w14:textId="1CA36E54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CC490F" w14:textId="6C1B954B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3B5E12" w14:textId="7594D43E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0AA2BF" w14:textId="517CF19F" w:rsidR="00372C2F" w:rsidRPr="00367E26" w:rsidRDefault="00367E26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7E26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สารบัญ</w:t>
      </w:r>
    </w:p>
    <w:p w14:paraId="414E4803" w14:textId="3C3D7045" w:rsidR="00367E26" w:rsidRDefault="00367E26" w:rsidP="00367E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1C08DE5C" w14:textId="43188076" w:rsidR="00367E26" w:rsidRP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67E26">
        <w:rPr>
          <w:rFonts w:ascii="TH SarabunIT๙" w:hAnsi="TH SarabunIT๙" w:cs="TH SarabunIT๙" w:hint="cs"/>
          <w:sz w:val="32"/>
          <w:szCs w:val="32"/>
          <w:cs/>
        </w:rPr>
        <w:t>บทที่ 1  บทนำ</w:t>
      </w:r>
      <w:r w:rsidRPr="00367E26">
        <w:rPr>
          <w:rFonts w:ascii="TH SarabunIT๙" w:hAnsi="TH SarabunIT๙" w:cs="TH SarabunIT๙"/>
          <w:sz w:val="32"/>
          <w:szCs w:val="32"/>
          <w:cs/>
        </w:rPr>
        <w:tab/>
      </w:r>
      <w:r w:rsidRPr="00367E26">
        <w:rPr>
          <w:rFonts w:ascii="TH SarabunIT๙" w:hAnsi="TH SarabunIT๙" w:cs="TH SarabunIT๙"/>
          <w:sz w:val="32"/>
          <w:szCs w:val="32"/>
          <w:cs/>
        </w:rPr>
        <w:tab/>
      </w:r>
      <w:r w:rsidRPr="00367E26">
        <w:rPr>
          <w:rFonts w:ascii="TH SarabunIT๙" w:hAnsi="TH SarabunIT๙" w:cs="TH SarabunIT๙"/>
          <w:sz w:val="32"/>
          <w:szCs w:val="32"/>
          <w:cs/>
        </w:rPr>
        <w:tab/>
      </w:r>
      <w:r w:rsidRPr="00367E26">
        <w:rPr>
          <w:rFonts w:ascii="TH SarabunIT๙" w:hAnsi="TH SarabunIT๙" w:cs="TH SarabunIT๙"/>
          <w:sz w:val="32"/>
          <w:szCs w:val="32"/>
          <w:cs/>
        </w:rPr>
        <w:tab/>
      </w:r>
      <w:r w:rsidRPr="00367E26">
        <w:rPr>
          <w:rFonts w:ascii="TH SarabunIT๙" w:hAnsi="TH SarabunIT๙" w:cs="TH SarabunIT๙"/>
          <w:sz w:val="32"/>
          <w:szCs w:val="32"/>
          <w:cs/>
        </w:rPr>
        <w:tab/>
      </w:r>
      <w:r w:rsidRPr="00367E26">
        <w:rPr>
          <w:rFonts w:ascii="TH SarabunIT๙" w:hAnsi="TH SarabunIT๙" w:cs="TH SarabunIT๙"/>
          <w:sz w:val="32"/>
          <w:szCs w:val="32"/>
          <w:cs/>
        </w:rPr>
        <w:tab/>
      </w:r>
      <w:r w:rsidRPr="00367E26">
        <w:rPr>
          <w:rFonts w:ascii="TH SarabunIT๙" w:hAnsi="TH SarabunIT๙" w:cs="TH SarabunIT๙"/>
          <w:sz w:val="32"/>
          <w:szCs w:val="32"/>
          <w:cs/>
        </w:rPr>
        <w:tab/>
      </w:r>
      <w:r w:rsidRPr="00367E26">
        <w:rPr>
          <w:rFonts w:ascii="TH SarabunIT๙" w:hAnsi="TH SarabunIT๙" w:cs="TH SarabunIT๙"/>
          <w:sz w:val="32"/>
          <w:szCs w:val="32"/>
          <w:cs/>
        </w:rPr>
        <w:tab/>
      </w:r>
      <w:r w:rsidRPr="00367E26">
        <w:rPr>
          <w:rFonts w:ascii="TH SarabunIT๙" w:hAnsi="TH SarabunIT๙" w:cs="TH SarabunIT๙"/>
          <w:sz w:val="32"/>
          <w:szCs w:val="32"/>
          <w:cs/>
        </w:rPr>
        <w:tab/>
      </w:r>
      <w:r w:rsidRPr="00367E26">
        <w:rPr>
          <w:rFonts w:ascii="TH SarabunIT๙" w:hAnsi="TH SarabunIT๙" w:cs="TH SarabunIT๙"/>
          <w:sz w:val="32"/>
          <w:szCs w:val="32"/>
          <w:cs/>
        </w:rPr>
        <w:tab/>
      </w:r>
      <w:r w:rsidRPr="00367E26">
        <w:rPr>
          <w:rFonts w:ascii="TH SarabunIT๙" w:hAnsi="TH SarabunIT๙" w:cs="TH SarabunIT๙" w:hint="cs"/>
          <w:sz w:val="32"/>
          <w:szCs w:val="32"/>
          <w:cs/>
        </w:rPr>
        <w:t xml:space="preserve">       1</w:t>
      </w:r>
    </w:p>
    <w:p w14:paraId="1E04F740" w14:textId="78352224" w:rsid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67E26">
        <w:rPr>
          <w:rFonts w:ascii="TH SarabunIT๙" w:hAnsi="TH SarabunIT๙" w:cs="TH SarabunIT๙" w:hint="cs"/>
          <w:sz w:val="32"/>
          <w:szCs w:val="32"/>
          <w:cs/>
        </w:rPr>
        <w:t>บทที่ 2  หลักการและแนวคิดเกี่ยวกับการบริหารความเสี่ยง</w:t>
      </w:r>
      <w:r w:rsidRPr="00367E26">
        <w:rPr>
          <w:rFonts w:ascii="TH SarabunIT๙" w:hAnsi="TH SarabunIT๙" w:cs="TH SarabunIT๙"/>
          <w:sz w:val="32"/>
          <w:szCs w:val="32"/>
        </w:rPr>
        <w:tab/>
      </w:r>
      <w:r w:rsidRPr="00367E26">
        <w:rPr>
          <w:rFonts w:ascii="TH SarabunIT๙" w:hAnsi="TH SarabunIT๙" w:cs="TH SarabunIT๙"/>
          <w:sz w:val="32"/>
          <w:szCs w:val="32"/>
        </w:rPr>
        <w:tab/>
      </w:r>
      <w:r w:rsidRPr="00367E26">
        <w:rPr>
          <w:rFonts w:ascii="TH SarabunIT๙" w:hAnsi="TH SarabunIT๙" w:cs="TH SarabunIT๙"/>
          <w:sz w:val="32"/>
          <w:szCs w:val="32"/>
        </w:rPr>
        <w:tab/>
      </w:r>
      <w:r w:rsidRPr="00367E2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367E26">
        <w:rPr>
          <w:rFonts w:ascii="TH SarabunIT๙" w:hAnsi="TH SarabunIT๙" w:cs="TH SarabunIT๙"/>
          <w:sz w:val="32"/>
          <w:szCs w:val="32"/>
        </w:rPr>
        <w:t xml:space="preserve">       3</w:t>
      </w:r>
    </w:p>
    <w:p w14:paraId="296BC008" w14:textId="3139AFD0" w:rsidR="0072696F" w:rsidRDefault="0072696F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บทที่ 3  การประเมินความเสี่ยงเพื่อป้องกันการทุจริต</w:t>
      </w:r>
      <w:r w:rsidR="00AD4613">
        <w:rPr>
          <w:rFonts w:ascii="TH SarabunIT๙" w:hAnsi="TH SarabunIT๙" w:cs="TH SarabunIT๙" w:hint="cs"/>
          <w:sz w:val="32"/>
          <w:szCs w:val="32"/>
          <w:cs/>
        </w:rPr>
        <w:t xml:space="preserve"> อบต.บึงนคร</w:t>
      </w:r>
      <w:r w:rsidR="00AD4613">
        <w:rPr>
          <w:rFonts w:ascii="TH SarabunIT๙" w:hAnsi="TH SarabunIT๙" w:cs="TH SarabunIT๙"/>
          <w:sz w:val="32"/>
          <w:szCs w:val="32"/>
          <w:cs/>
        </w:rPr>
        <w:tab/>
      </w:r>
      <w:r w:rsidR="00AD4613">
        <w:rPr>
          <w:rFonts w:ascii="TH SarabunIT๙" w:hAnsi="TH SarabunIT๙" w:cs="TH SarabunIT๙"/>
          <w:sz w:val="32"/>
          <w:szCs w:val="32"/>
          <w:cs/>
        </w:rPr>
        <w:tab/>
      </w:r>
      <w:r w:rsidR="00AD4613">
        <w:rPr>
          <w:rFonts w:ascii="TH SarabunIT๙" w:hAnsi="TH SarabunIT๙" w:cs="TH SarabunIT๙"/>
          <w:sz w:val="32"/>
          <w:szCs w:val="32"/>
          <w:cs/>
        </w:rPr>
        <w:tab/>
      </w:r>
      <w:r w:rsidR="00AD4613">
        <w:rPr>
          <w:rFonts w:ascii="TH SarabunIT๙" w:hAnsi="TH SarabunIT๙" w:cs="TH SarabunIT๙" w:hint="cs"/>
          <w:sz w:val="32"/>
          <w:szCs w:val="32"/>
          <w:cs/>
        </w:rPr>
        <w:t xml:space="preserve">                 10        </w:t>
      </w:r>
    </w:p>
    <w:p w14:paraId="0A3BD1EC" w14:textId="77777777" w:rsidR="00AD4613" w:rsidRDefault="00AD4613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แผนบริหารจัดการความเสี่ยงและมาตรการจัดการความเสี่ยง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D73CDD0" w14:textId="492D7268" w:rsidR="00367E26" w:rsidRPr="00367E26" w:rsidRDefault="00AD4613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1C187998" w14:textId="77777777" w:rsidR="00367E26" w:rsidRPr="00367E26" w:rsidRDefault="00367E26" w:rsidP="00367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106BAF" w14:textId="53FFCD79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77A7DF1" w14:textId="513E3801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F753B5" w14:textId="5D531C52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8726043" w14:textId="36E3C873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8DC303" w14:textId="687F1EC2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FCBDC0E" w14:textId="7AC5EE48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534143" w14:textId="12FB599F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A9D7AB" w14:textId="41C389B9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874671" w14:textId="31A6146D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B6A55FD" w14:textId="4971B42F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A50C8" w14:textId="4E99DD1A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FC3FD1E" w14:textId="1CD25D77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D58518E" w14:textId="503D9EAF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FD8134" w14:textId="26529BBB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A2D27BB" w14:textId="4159FFC2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4B5929D" w14:textId="34C66269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BA13A9" w14:textId="3291191B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7CEB11" w14:textId="6A529EE0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A5DDF3" w14:textId="3C40A6AB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746BD79" w14:textId="0FDF8C26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E104255" w14:textId="20CD7705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5BC0E1" w14:textId="2C0324D9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FA959A6" w14:textId="6EE0ED59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5FE6A70" w14:textId="4C46354F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7803BF" w14:textId="63348D60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22097A7" w14:textId="6766E491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5B751A" w14:textId="5CA84BE6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F748E4C" w14:textId="7583C7FB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9BE83C" w14:textId="07292FF9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2225B1" w14:textId="030CE706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1077DFD" w14:textId="37791E37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890384" w14:textId="6F58A921" w:rsid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5D5073" w14:textId="77777777" w:rsidR="00367E26" w:rsidRPr="00367E26" w:rsidRDefault="00367E26" w:rsidP="00367E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8FC3BD6" w14:textId="5B5E9EFB" w:rsidR="005D155E" w:rsidRPr="006874C0" w:rsidRDefault="00C93226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874C0">
        <w:rPr>
          <w:rFonts w:ascii="TH SarabunIT๙" w:hAnsi="TH SarabunIT๙" w:cs="TH SarabunIT๙" w:hint="cs"/>
          <w:b/>
          <w:bCs/>
          <w:sz w:val="40"/>
          <w:szCs w:val="40"/>
          <w:cs/>
        </w:rPr>
        <w:t>บ</w:t>
      </w:r>
      <w:r w:rsidR="005D155E" w:rsidRPr="006874C0">
        <w:rPr>
          <w:rFonts w:ascii="TH SarabunIT๙" w:hAnsi="TH SarabunIT๙" w:cs="TH SarabunIT๙" w:hint="cs"/>
          <w:b/>
          <w:bCs/>
          <w:sz w:val="40"/>
          <w:szCs w:val="40"/>
          <w:cs/>
        </w:rPr>
        <w:t>ท</w:t>
      </w:r>
      <w:r w:rsidR="000E11B9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 1</w:t>
      </w:r>
    </w:p>
    <w:p w14:paraId="2FB90A86" w14:textId="77777777" w:rsidR="005D155E" w:rsidRPr="00097E27" w:rsidRDefault="005D155E" w:rsidP="005D155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97E2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</w:p>
    <w:p w14:paraId="68D58AAC" w14:textId="77777777" w:rsidR="005D155E" w:rsidRPr="00097E27" w:rsidRDefault="005D155E" w:rsidP="005D15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ในปัจจุบันมีประสิทธิภาพและประสิทธิผลหรือไม่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35DA13" w14:textId="15B72299" w:rsidR="005D155E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 w:rsidRPr="00097E27">
        <w:rPr>
          <w:rFonts w:ascii="TH SarabunIT๙" w:hAnsi="TH SarabunIT๙" w:cs="TH SarabunIT๙"/>
          <w:sz w:val="32"/>
          <w:szCs w:val="32"/>
          <w:cs/>
        </w:rPr>
        <w:t xml:space="preserve"> พบว่าปัจจัยที่มีผลต่อการขยายตัวของการทุจริตในระดับท้องถิ่น ได้แก่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การกระจายอำนาจลงสู่องค์กรปกครองส่วนท้องถิ่น แม้ว่าโดยหลักการแล้วการกระจายอำนาจมีวัตถุประสงค์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สำคัญเพื่อให้บริการต่าง ๆ ของรัฐสามารถตอบสนองต่อความต้องการของชุมชนมากขึ้น มีประสิทธิภาพมากขึ้น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แต่ในทางปฏิบัติทำให้แนวโน้มของการทุจริตในท้องถิ่นเพิ่มมากยิ่งขึ้นเช่นเดียวกัน</w:t>
      </w:r>
    </w:p>
    <w:p w14:paraId="2DB6FECE" w14:textId="77777777" w:rsidR="00C93226" w:rsidRPr="00C93226" w:rsidRDefault="00C93226" w:rsidP="005D155E">
      <w:pPr>
        <w:spacing w:after="0"/>
        <w:ind w:firstLine="720"/>
        <w:jc w:val="thaiDistribute"/>
        <w:rPr>
          <w:rFonts w:ascii="TH SarabunIT๙" w:hAnsi="TH SarabunIT๙" w:cs="TH SarabunIT๙"/>
          <w:sz w:val="8"/>
          <w:szCs w:val="8"/>
        </w:rPr>
      </w:pPr>
    </w:p>
    <w:p w14:paraId="139F8663" w14:textId="77777777" w:rsidR="005D155E" w:rsidRPr="00C93226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8"/>
          <w:szCs w:val="8"/>
        </w:rPr>
      </w:pPr>
    </w:p>
    <w:p w14:paraId="69F32F7F" w14:textId="77777777" w:rsidR="005D155E" w:rsidRPr="00097E27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 w:rsidRPr="00097E27">
        <w:rPr>
          <w:rFonts w:ascii="TH SarabunIT๙" w:hAnsi="TH SarabunIT๙" w:cs="TH SarabunIT๙"/>
          <w:sz w:val="32"/>
          <w:szCs w:val="32"/>
          <w:cs/>
        </w:rPr>
        <w:t xml:space="preserve"> จำแนกเป็น ๗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ประเภท ดังนี้</w:t>
      </w:r>
    </w:p>
    <w:p w14:paraId="3172096F" w14:textId="77777777" w:rsidR="005D155E" w:rsidRPr="00097E27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๑</w:t>
      </w:r>
      <w:r w:rsidRPr="00097E27">
        <w:rPr>
          <w:rFonts w:ascii="TH SarabunIT๙" w:hAnsi="TH SarabunIT๙" w:cs="TH SarabunIT๙"/>
          <w:sz w:val="32"/>
          <w:szCs w:val="32"/>
        </w:rPr>
        <w:t xml:space="preserve">) </w:t>
      </w:r>
      <w:r w:rsidRPr="00097E27">
        <w:rPr>
          <w:rFonts w:ascii="TH SarabunIT๙" w:hAnsi="TH SarabunIT๙" w:cs="TH SarabunIT๙"/>
          <w:sz w:val="32"/>
          <w:szCs w:val="32"/>
          <w:cs/>
        </w:rPr>
        <w:t>การทุจริตด้านงบประมาณ การทำบัญชี การจัดซื้อจัดจ้าง และการเงินการคลัง ส่วนใหญ่เกิดจาก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การละเลยขององค์กรปกครองส่วนท้องถิ่น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E0A92F" w14:textId="77777777" w:rsidR="005D155E" w:rsidRPr="00097E27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sz w:val="32"/>
          <w:szCs w:val="32"/>
          <w:cs/>
        </w:rPr>
        <w:t>๒</w:t>
      </w:r>
      <w:r w:rsidRPr="00097E27">
        <w:rPr>
          <w:rFonts w:ascii="TH SarabunIT๙" w:hAnsi="TH SarabunIT๙" w:cs="TH SarabunIT๙"/>
          <w:sz w:val="32"/>
          <w:szCs w:val="32"/>
        </w:rPr>
        <w:t xml:space="preserve">) </w:t>
      </w:r>
      <w:r w:rsidRPr="00097E27">
        <w:rPr>
          <w:rFonts w:ascii="TH SarabunIT๙" w:hAnsi="TH SarabunIT๙" w:cs="TH SarabunIT๙"/>
          <w:sz w:val="32"/>
          <w:szCs w:val="32"/>
          <w:cs/>
        </w:rPr>
        <w:t>สภาพหรือปัญหาที่เกิดจากตัวบุคคล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C76351" w14:textId="77777777" w:rsidR="005D155E" w:rsidRPr="00097E27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sz w:val="32"/>
          <w:szCs w:val="32"/>
          <w:cs/>
        </w:rPr>
        <w:t>๓</w:t>
      </w:r>
      <w:r w:rsidRPr="00097E27">
        <w:rPr>
          <w:rFonts w:ascii="TH SarabunIT๙" w:hAnsi="TH SarabunIT๙" w:cs="TH SarabunIT๙"/>
          <w:sz w:val="32"/>
          <w:szCs w:val="32"/>
        </w:rPr>
        <w:t xml:space="preserve">) </w:t>
      </w:r>
      <w:r w:rsidRPr="00097E27"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39DBFC" w14:textId="77777777" w:rsidR="005D155E" w:rsidRPr="00097E27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sz w:val="32"/>
          <w:szCs w:val="32"/>
          <w:cs/>
        </w:rPr>
        <w:t>๔</w:t>
      </w:r>
      <w:r w:rsidRPr="00097E27">
        <w:rPr>
          <w:rFonts w:ascii="TH SarabunIT๙" w:hAnsi="TH SarabunIT๙" w:cs="TH SarabunIT๙"/>
          <w:sz w:val="32"/>
          <w:szCs w:val="32"/>
        </w:rPr>
        <w:t xml:space="preserve">) </w:t>
      </w:r>
      <w:r w:rsidRPr="00097E27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สภาพหรือลักษณะปัญหาของการทุจริตที่เกิดจากการขาดความรู้ความเข้าใจและขาดคุณธรรมจริยธรรม</w:t>
      </w:r>
      <w:r w:rsidRPr="00097E27">
        <w:rPr>
          <w:rFonts w:ascii="TH SarabunIT๙" w:hAnsi="TH SarabunIT๙" w:cs="TH SarabunIT๙"/>
          <w:sz w:val="32"/>
          <w:szCs w:val="32"/>
        </w:rPr>
        <w:t xml:space="preserve">     </w:t>
      </w:r>
      <w:r w:rsidRPr="00097E2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5B95046" w14:textId="77777777" w:rsidR="005D155E" w:rsidRPr="00097E27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sz w:val="32"/>
          <w:szCs w:val="32"/>
          <w:cs/>
        </w:rPr>
        <w:t>๕) สภาพหรือลักษณะปัญหาที่เกิดจากการขาดประชาสัมพันธ์ให้ประชาชนทราบ</w:t>
      </w:r>
    </w:p>
    <w:p w14:paraId="614985D6" w14:textId="77777777" w:rsidR="005D155E" w:rsidRPr="00097E27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๖</w:t>
      </w:r>
      <w:r w:rsidRPr="00097E27">
        <w:rPr>
          <w:rFonts w:ascii="TH SarabunIT๙" w:hAnsi="TH SarabunIT๙" w:cs="TH SarabunIT๙"/>
          <w:sz w:val="32"/>
          <w:szCs w:val="32"/>
        </w:rPr>
        <w:t>)</w:t>
      </w:r>
      <w:r w:rsidRPr="00097E27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สภาพหรือลักษณะปัญหาของการทุจริตที่เกิดจากการตรวจสอบขาดความหลากหลายในการตรวจสอบ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จากภาคส่วน</w:t>
      </w:r>
      <w:proofErr w:type="spellStart"/>
      <w:r w:rsidRPr="00097E27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A05F0C" w14:textId="7DDD31B0" w:rsidR="005D155E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sz w:val="32"/>
          <w:szCs w:val="32"/>
          <w:cs/>
        </w:rPr>
        <w:t>๗</w:t>
      </w:r>
      <w:r w:rsidRPr="00097E27">
        <w:rPr>
          <w:rFonts w:ascii="TH SarabunIT๙" w:hAnsi="TH SarabunIT๙" w:cs="TH SarabunIT๙"/>
          <w:sz w:val="32"/>
          <w:szCs w:val="32"/>
        </w:rPr>
        <w:t xml:space="preserve">) </w:t>
      </w:r>
      <w:r w:rsidRPr="00097E27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สภาพหรือลักษณะปัญหาของการทุจริตที่เกิดจากอำนาจ บารมี และอิทธิพลท้องถิ่น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C81FF4" w14:textId="77777777" w:rsidR="00C93226" w:rsidRPr="00C93226" w:rsidRDefault="00C93226" w:rsidP="005D155E">
      <w:pPr>
        <w:spacing w:after="0"/>
        <w:ind w:firstLine="720"/>
        <w:jc w:val="thaiDistribute"/>
        <w:rPr>
          <w:rFonts w:ascii="TH SarabunIT๙" w:hAnsi="TH SarabunIT๙" w:cs="TH SarabunIT๙"/>
          <w:sz w:val="8"/>
          <w:szCs w:val="8"/>
        </w:rPr>
      </w:pPr>
    </w:p>
    <w:p w14:paraId="0F6B3650" w14:textId="77777777" w:rsidR="005D155E" w:rsidRPr="00C93226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8"/>
          <w:szCs w:val="8"/>
        </w:rPr>
      </w:pPr>
    </w:p>
    <w:p w14:paraId="2C91EFC9" w14:textId="77777777" w:rsidR="005D155E" w:rsidRPr="00097E27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สาเหตุและปัจจัยที่นำไปสู่การทุจริตขององค์กรปกครองส่วนท้องถิ่นสามารถสรุปเป็นประเด็นได้</w:t>
      </w:r>
      <w:r w:rsidRPr="00097E27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75A8B514" w14:textId="77777777" w:rsidR="005D155E" w:rsidRPr="00097E27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97E2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097E27"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โอกาสหนึ่งที่ทำให้เกิดการทุจริต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37AFE8" w14:textId="4B2B759F" w:rsidR="005D155E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097E2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สิ่งจูงใจ</w:t>
      </w:r>
      <w:r w:rsidRPr="00097E27">
        <w:rPr>
          <w:rFonts w:ascii="TH SarabunIT๙" w:hAnsi="TH SarabunIT๙" w:cs="TH SarabunIT๙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ทุจริตมากยิ่งขึ้น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4C3E7C" w14:textId="77777777" w:rsidR="00C93226" w:rsidRPr="00097E27" w:rsidRDefault="00C93226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4DD50E" w14:textId="77777777" w:rsidR="00367E26" w:rsidRDefault="00367E26" w:rsidP="00C93226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6FDCDC6" w14:textId="77777777" w:rsidR="00367E26" w:rsidRDefault="00367E26" w:rsidP="00C93226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951D62F" w14:textId="349E7AED" w:rsidR="00C93226" w:rsidRDefault="00C93226" w:rsidP="00C93226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367E26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7FB8AAA6" w14:textId="77777777" w:rsidR="00C93226" w:rsidRPr="00C93226" w:rsidRDefault="00C93226" w:rsidP="005D155E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76449FF" w14:textId="0932DF99" w:rsidR="005D155E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097E2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การขาดกลไกในการตรวจสอบความโปร่งใส</w:t>
      </w:r>
      <w:r w:rsidRPr="00097E27">
        <w:rPr>
          <w:rFonts w:ascii="TH SarabunIT๙" w:hAnsi="TH SarabunIT๙" w:cs="TH SarabunIT๙"/>
          <w:sz w:val="32"/>
          <w:szCs w:val="32"/>
          <w:cs/>
        </w:rPr>
        <w:t xml:space="preserve"> การทุจริตในปัจจุบันมีรูปแบบที่ซับซ้อนขึ้น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โดยเฉพาะการทุจริตในเชิงนโยบายที่ทำให้การทุจริตกลายเป็นความชอบธรรมในสายตาของประชาชน ขาด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กลไกการตรวจสอบความโปร่งใสที่มีประสิทธิภาพ ดังนั้นจึงเป็นการยากที่จะเข้าไปตรวจสอบการทุจริตของ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บุคคลเหล่านี้</w:t>
      </w:r>
    </w:p>
    <w:p w14:paraId="6CDE1062" w14:textId="52AD8654" w:rsidR="005D155E" w:rsidRPr="00097E27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675C0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097E27">
        <w:rPr>
          <w:rFonts w:ascii="TH SarabunIT๙" w:hAnsi="TH SarabunIT๙" w:cs="TH SarabunIT๙"/>
          <w:sz w:val="32"/>
          <w:szCs w:val="32"/>
        </w:rPr>
        <w:t xml:space="preserve">) </w:t>
      </w: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การผูกขาด</w:t>
      </w:r>
      <w:r w:rsidRPr="00097E27">
        <w:rPr>
          <w:rFonts w:ascii="TH SarabunIT๙" w:hAnsi="TH SarabunIT๙" w:cs="TH SarabunIT๙"/>
          <w:sz w:val="32"/>
          <w:szCs w:val="32"/>
          <w:cs/>
        </w:rPr>
        <w:t xml:space="preserve"> ในบางกรณีการดำเนินงานของภาครัฐ ได้แก่ การจัดซื้อ-จัดจ้าง เป็นเรื่องของการ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เพื่อให้ตนเองได้รับสิทธิในการดำเนินงานโครงการของภาครัฐ รูปแบบของการผูกขาด ได้แก่ การ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ผูกขาดในโครงการก่อสร้างและโครงสร้างพื้นฐานภาครัฐ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276189" w14:textId="77777777" w:rsidR="005D155E" w:rsidRPr="00097E27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097E2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การได้รับค่าตอบแทนที่ไม่เหมาะสม</w:t>
      </w:r>
      <w:r w:rsidRPr="00097E27">
        <w:rPr>
          <w:rFonts w:ascii="TH SarabunIT๙" w:hAnsi="TH SarabunIT๙" w:cs="TH SarabunIT๙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 xml:space="preserve">ต้องแสวงหาช่องทางเพื่อเพิ่ม </w:t>
      </w:r>
      <w:r w:rsidRPr="00097E27">
        <w:rPr>
          <w:rFonts w:ascii="TH SarabunIT๙" w:hAnsi="TH SarabunIT๙" w:cs="TH SarabunIT๙"/>
          <w:sz w:val="32"/>
          <w:szCs w:val="32"/>
        </w:rPr>
        <w:t>“</w:t>
      </w:r>
      <w:r w:rsidRPr="00097E27">
        <w:rPr>
          <w:rFonts w:ascii="TH SarabunIT๙" w:hAnsi="TH SarabunIT๙" w:cs="TH SarabunIT๙"/>
          <w:sz w:val="32"/>
          <w:szCs w:val="32"/>
          <w:cs/>
        </w:rPr>
        <w:t>รายได้พิเศษ</w:t>
      </w:r>
      <w:r w:rsidRPr="00097E27">
        <w:rPr>
          <w:rFonts w:ascii="TH SarabunIT๙" w:hAnsi="TH SarabunIT๙" w:cs="TH SarabunIT๙"/>
          <w:sz w:val="32"/>
          <w:szCs w:val="32"/>
        </w:rPr>
        <w:t xml:space="preserve">” </w:t>
      </w:r>
      <w:r w:rsidRPr="00097E27">
        <w:rPr>
          <w:rFonts w:ascii="TH SarabunIT๙" w:hAnsi="TH SarabunIT๙" w:cs="TH SarabunIT๙"/>
          <w:sz w:val="32"/>
          <w:szCs w:val="32"/>
          <w:cs/>
        </w:rPr>
        <w:t>ให้กับตนเองและครอบครัว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D587D4" w14:textId="77777777" w:rsidR="005D155E" w:rsidRPr="00097E27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097E2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การขาดจริยธรรม คุณธรรม</w:t>
      </w:r>
      <w:r w:rsidRPr="00097E27">
        <w:rPr>
          <w:rFonts w:ascii="TH SarabunIT๙" w:hAnsi="TH SarabunIT๙" w:cs="TH SarabunIT๙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พิเศษถือว่าเป็นเครื่องวัดความดีของคน แต่ในปัจจุบัน พบว่า คนมีความละอายต่อบาปและเกรงกลัวบาป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น้อยลง และมีความเห็นแก่ตัวมากยิ่งขึ้น มองแต่ประโยชน์ส่วนตนเป็นที่ตั้งมากกว่าที่จะยึดผลประโยชน์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ส่วนรวม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C8BFAA" w14:textId="77777777" w:rsidR="005D155E" w:rsidRPr="00097E27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097E2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097E27">
        <w:rPr>
          <w:rFonts w:ascii="TH SarabunIT๙" w:hAnsi="TH SarabunIT๙" w:cs="TH SarabunIT๙"/>
          <w:b/>
          <w:bCs/>
          <w:sz w:val="32"/>
          <w:szCs w:val="32"/>
          <w:cs/>
        </w:rPr>
        <w:t>มีค่านิยมที่ผิด</w:t>
      </w:r>
      <w:r w:rsidRPr="00097E27">
        <w:rPr>
          <w:rFonts w:ascii="TH SarabunIT๙" w:hAnsi="TH SarabunIT๙" w:cs="TH SarabunIT๙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คนที่มีความซื่อสัตย์สุจริตเป็น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  <w:r w:rsidRPr="00097E27">
        <w:rPr>
          <w:rFonts w:ascii="TH SarabunIT๙" w:hAnsi="TH SarabunIT๙" w:cs="TH SarabunIT๙"/>
          <w:sz w:val="32"/>
          <w:szCs w:val="32"/>
          <w:cs/>
        </w:rPr>
        <w:t>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  <w:r w:rsidRPr="00097E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6D829A" w14:textId="77777777" w:rsidR="005D155E" w:rsidRDefault="005D155E" w:rsidP="005D155E">
      <w:pPr>
        <w:spacing w:after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3941BB8" w14:textId="77777777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3B23D4B1" w14:textId="1A61E832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391590B8" w14:textId="0B5DB26C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249288F7" w14:textId="249D3A42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3ED0B73D" w14:textId="68128104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28EC58D6" w14:textId="77777777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5C1DCF17" w14:textId="77777777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22824754" w14:textId="77777777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7665897E" w14:textId="77777777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505BC0FC" w14:textId="77777777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16E975DE" w14:textId="77777777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75982060" w14:textId="77777777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06088792" w14:textId="77777777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5C35E368" w14:textId="77777777" w:rsidR="00277D25" w:rsidRDefault="00277D25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5E1E53B7" w14:textId="77777777" w:rsidR="000E11B9" w:rsidRDefault="000E11B9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13988235" w14:textId="77777777" w:rsidR="00A969FA" w:rsidRDefault="00A969FA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4DED4CF7" w14:textId="5C1E5B11" w:rsidR="000965FB" w:rsidRDefault="000965FB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67E2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FECF52A" w14:textId="608615D6" w:rsidR="006874C0" w:rsidRPr="006874C0" w:rsidRDefault="006874C0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16"/>
          <w:szCs w:val="16"/>
        </w:rPr>
      </w:pPr>
    </w:p>
    <w:p w14:paraId="13009AD2" w14:textId="0948B507" w:rsidR="006874C0" w:rsidRPr="006874C0" w:rsidRDefault="006874C0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874C0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บทที่ 2</w:t>
      </w:r>
    </w:p>
    <w:p w14:paraId="45557E52" w14:textId="11188DC0" w:rsidR="006874C0" w:rsidRDefault="006874C0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4C0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หลักการและแนวคิดเกี่ยวกับการบริหารความเสี่ยง</w:t>
      </w:r>
    </w:p>
    <w:p w14:paraId="7602B7EB" w14:textId="6156A2E9" w:rsidR="00C71D13" w:rsidRDefault="00C71D13" w:rsidP="000965FB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B4BE41" w14:textId="53BFB55A" w:rsidR="00C71D13" w:rsidRDefault="00C71D13" w:rsidP="00C71D13">
      <w:pPr>
        <w:pStyle w:val="Entte1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 (</w:t>
      </w:r>
      <w:r>
        <w:rPr>
          <w:rFonts w:ascii="TH SarabunIT๙" w:hAnsi="TH SarabunIT๙" w:cs="TH SarabunIT๙"/>
          <w:b/>
          <w:bCs/>
          <w:sz w:val="32"/>
          <w:szCs w:val="32"/>
        </w:rPr>
        <w:t>Risk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C9D241E" w14:textId="355C4FBC" w:rsidR="00C71D13" w:rsidRDefault="00C71D13" w:rsidP="00C71D13">
      <w:pPr>
        <w:pStyle w:val="Entte1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  หมายถึง ความเป็นไปได้ของเหตุการณ์หรือการกระทำ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ที่อาจจะเกิดขึ้นจากภายในและภายนอกที่มีผลกระทบต่อองค์กรในทางที่เสียหาย เป็นผลให้การดำเนินงานอาจไม่ประสบผลสำเร็จตามวัตถุประสงค์และเป้าหมายที่กำหนดไว้</w:t>
      </w:r>
    </w:p>
    <w:p w14:paraId="316BBB3C" w14:textId="0CFAC1C5" w:rsidR="00C71D13" w:rsidRDefault="00C71D13" w:rsidP="00C71D13">
      <w:pPr>
        <w:pStyle w:val="Entte1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0AE8554C" w14:textId="609564C3" w:rsidR="00C71D13" w:rsidRPr="00C71D13" w:rsidRDefault="00C71D13" w:rsidP="00C71D13">
      <w:pPr>
        <w:pStyle w:val="Entte1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C71D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การบริหารความเสี่ยงองค์กรโดยรวมตามแนวคิดของ </w:t>
      </w:r>
      <w:r w:rsidRPr="00C71D13">
        <w:rPr>
          <w:rFonts w:ascii="TH SarabunIT๙" w:hAnsi="TH SarabunIT๙" w:cs="TH SarabunIT๙"/>
          <w:b/>
          <w:bCs/>
          <w:sz w:val="32"/>
          <w:szCs w:val="32"/>
        </w:rPr>
        <w:t xml:space="preserve">COSO </w:t>
      </w:r>
      <w:r w:rsidRPr="00C71D13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C71D13">
        <w:rPr>
          <w:rFonts w:ascii="TH SarabunIT๙" w:hAnsi="TH SarabunIT๙" w:cs="TH SarabunIT๙"/>
          <w:b/>
          <w:bCs/>
          <w:sz w:val="32"/>
          <w:szCs w:val="32"/>
        </w:rPr>
        <w:t>COSO Enterprise Risk Management</w:t>
      </w:r>
      <w:r w:rsidRPr="00C71D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5E4783F7" w14:textId="6ED05CE4" w:rsidR="00C71D13" w:rsidRDefault="00C71D13" w:rsidP="00461B3B">
      <w:pPr>
        <w:pStyle w:val="Entte1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71D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1D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1B3B"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การบริหารความเสี่ยงองค์กรโดยรวม หมายถึง กระบวนการบริหารความเสี่ยงที่บุคคลทั่วทั้งองค์กรได้มีส่วนร่วมในการคิด วิเคราะห์ และคาดการณ์ถึงเหตุการณ์ หรือความเสี่ยงที่อาจเกิดขึ้น รวมถึงการระบุแนวทางในการจัดการความเสี่ยงดังกล่าวให้อยู่ในระดับที่เหมาะสมหรือยอมรับได้ เพื่อช่วยให้องค์กรบรรลุวัตถุประสงค์และเป้าหมายที่ต้องการ ซึ่งมีองค์ประกอบทั้งหมด 8 ประการ  ดังนี้</w:t>
      </w:r>
    </w:p>
    <w:p w14:paraId="4A88929C" w14:textId="6E58652E" w:rsidR="00461B3B" w:rsidRDefault="00461B3B" w:rsidP="00461B3B">
      <w:pPr>
        <w:pStyle w:val="Entte1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Internal Environment </w:t>
      </w:r>
      <w:r>
        <w:rPr>
          <w:rFonts w:ascii="TH SarabunIT๙" w:hAnsi="TH SarabunIT๙" w:cs="TH SarabunIT๙" w:hint="cs"/>
          <w:sz w:val="32"/>
          <w:szCs w:val="32"/>
          <w:cs/>
        </w:rPr>
        <w:t>หรือ สภาพแวดล้อมภายในองค์กร ถือเป็นพื้นฐานขององค์ประกอบ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ทั้งหมด ไม่ว่าจะเป็นเรื่องของค่านิยม จริยธรรม ความสามารถของบุคลากร แนวทางการบริหารของผู้บริหารฯ ซึ่งสภาพแวดล้อมภายในองค์กรที่มีหรือไม่ดีจะมีผลต่อการควบคุมและการบริหารความเสี่ยง</w:t>
      </w:r>
    </w:p>
    <w:p w14:paraId="502E86C7" w14:textId="54D41907" w:rsidR="00461B3B" w:rsidRDefault="00461B3B" w:rsidP="00461B3B">
      <w:pPr>
        <w:pStyle w:val="Entte1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447E65">
        <w:rPr>
          <w:rFonts w:ascii="TH SarabunIT๙" w:hAnsi="TH SarabunIT๙" w:cs="TH SarabunIT๙"/>
          <w:sz w:val="32"/>
          <w:szCs w:val="32"/>
        </w:rPr>
        <w:t xml:space="preserve">Objective Setting </w:t>
      </w:r>
      <w:r w:rsidR="00447E65">
        <w:rPr>
          <w:rFonts w:ascii="TH SarabunIT๙" w:hAnsi="TH SarabunIT๙" w:cs="TH SarabunIT๙" w:hint="cs"/>
          <w:sz w:val="32"/>
          <w:szCs w:val="32"/>
          <w:cs/>
        </w:rPr>
        <w:t>หรือ การกำหนดวัตถุประสงค์ องค์ประกอบนี้เป็นเรื่องของการกำหนดวัตถุประสงค์การดำเนินงาน ซึ่งจะช่วยให้ทราบถึงขอบเขตการดำเนินงาน และทำให้สามารถวิเคราะห์ความเสี่ยง</w:t>
      </w:r>
      <w:r w:rsidR="00C44C23">
        <w:rPr>
          <w:rFonts w:ascii="TH SarabunIT๙" w:hAnsi="TH SarabunIT๙" w:cs="TH SarabunIT๙" w:hint="cs"/>
          <w:sz w:val="32"/>
          <w:szCs w:val="32"/>
          <w:cs/>
        </w:rPr>
        <w:t>ที่คาดว่าจะเกิดขึ้นได้อย่าครบถ้วน โดยการกำหนดวัตถุประสงค์สามารถแบ่งออกได้เป็น 2 ระดับใหญ่ๆ คือ ระดับองค์กร (</w:t>
      </w:r>
      <w:r w:rsidR="00C44C23">
        <w:rPr>
          <w:rFonts w:ascii="TH SarabunIT๙" w:hAnsi="TH SarabunIT๙" w:cs="TH SarabunIT๙"/>
          <w:sz w:val="32"/>
          <w:szCs w:val="32"/>
        </w:rPr>
        <w:t>Entity Level</w:t>
      </w:r>
      <w:r w:rsidR="00C44C23">
        <w:rPr>
          <w:rFonts w:ascii="TH SarabunIT๙" w:hAnsi="TH SarabunIT๙" w:cs="TH SarabunIT๙" w:hint="cs"/>
          <w:sz w:val="32"/>
          <w:szCs w:val="32"/>
          <w:cs/>
        </w:rPr>
        <w:t>) และระดับกิจกรรม (</w:t>
      </w:r>
      <w:r w:rsidR="00C44C23">
        <w:rPr>
          <w:rFonts w:ascii="TH SarabunIT๙" w:hAnsi="TH SarabunIT๙" w:cs="TH SarabunIT๙"/>
          <w:sz w:val="32"/>
          <w:szCs w:val="32"/>
        </w:rPr>
        <w:t>Activity Level</w:t>
      </w:r>
      <w:r w:rsidR="00C44C23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685BAE1" w14:textId="36173042" w:rsidR="00C44C23" w:rsidRDefault="00C44C23" w:rsidP="00C44C23">
      <w:pPr>
        <w:pStyle w:val="Entte1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sz w:val="32"/>
          <w:szCs w:val="32"/>
        </w:rPr>
        <w:t xml:space="preserve">Event Identification </w:t>
      </w:r>
      <w:r>
        <w:rPr>
          <w:rFonts w:ascii="TH SarabunIT๙" w:hAnsi="TH SarabunIT๙" w:cs="TH SarabunIT๙" w:hint="cs"/>
          <w:sz w:val="32"/>
          <w:szCs w:val="32"/>
          <w:cs/>
        </w:rPr>
        <w:t>หรือ การระบุถึงเหตุการณ์หรือปัจจัยที่จะก่อให้เกิดความเสี่ยง โดยในองค์ประกอบนี้จะต้องพิจารณาทั้งปัจจัยภายนอกและปัจจัยภายในที่จะส่งผลกระทบ ไม่ว่าจะเป็นเรื่องของภาวะเศรษฐกิจ ธรรมชาติ การเมือง สังคม การเปลี่ยนแปลงของเทคโนโลยี โครงสร้างขององค์กร บุคลากร กระบวนการ และเทคโนโลยีขององค์กร เป็นต้น</w:t>
      </w:r>
    </w:p>
    <w:p w14:paraId="32A32F17" w14:textId="3F291E63" w:rsidR="00C44C23" w:rsidRDefault="00C44C23" w:rsidP="00C44C23">
      <w:pPr>
        <w:pStyle w:val="Entte1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sz w:val="32"/>
          <w:szCs w:val="32"/>
        </w:rPr>
        <w:t xml:space="preserve">Risk Assessment </w:t>
      </w:r>
      <w:r>
        <w:rPr>
          <w:rFonts w:ascii="TH SarabunIT๙" w:hAnsi="TH SarabunIT๙" w:cs="TH SarabunIT๙" w:hint="cs"/>
          <w:sz w:val="32"/>
          <w:szCs w:val="32"/>
          <w:cs/>
        </w:rPr>
        <w:t>หรือ การประเมินความเสี่ยง</w:t>
      </w:r>
      <w:r w:rsidR="00CE2FD7">
        <w:rPr>
          <w:rFonts w:ascii="TH SarabunIT๙" w:hAnsi="TH SarabunIT๙" w:cs="TH SarabunIT๙" w:hint="cs"/>
          <w:sz w:val="32"/>
          <w:szCs w:val="32"/>
          <w:cs/>
        </w:rPr>
        <w:t xml:space="preserve"> จะทำให้ทราบว่าเหตุการณ์หรือปัจจัยที่จะก่อให้เกิดความเสี่ยง (จากองค์ประกอบที่แล้ว) จะส่งผลกระทบอย่างไรต่อการบรรลุวัตถุประสงค์ขององค์กรหรือกิจกรรม โดยจะประเมินทั้งในด้านของความเป็นไปได้ที่จะเกิดเหตุการณ์นั้นขึ้น (</w:t>
      </w:r>
      <w:r w:rsidR="00CE2FD7">
        <w:rPr>
          <w:rFonts w:ascii="TH SarabunIT๙" w:hAnsi="TH SarabunIT๙" w:cs="TH SarabunIT๙"/>
          <w:sz w:val="32"/>
          <w:szCs w:val="32"/>
        </w:rPr>
        <w:t>Likelihood</w:t>
      </w:r>
      <w:r w:rsidR="00CE2FD7">
        <w:rPr>
          <w:rFonts w:ascii="TH SarabunIT๙" w:hAnsi="TH SarabunIT๙" w:cs="TH SarabunIT๙" w:hint="cs"/>
          <w:sz w:val="32"/>
          <w:szCs w:val="32"/>
          <w:cs/>
        </w:rPr>
        <w:t>) และผลกระทบหากเหตุการณ์นั้นเกิดขึ้นจริง (</w:t>
      </w:r>
      <w:r w:rsidR="00CE2FD7">
        <w:rPr>
          <w:rFonts w:ascii="TH SarabunIT๙" w:hAnsi="TH SarabunIT๙" w:cs="TH SarabunIT๙"/>
          <w:sz w:val="32"/>
          <w:szCs w:val="32"/>
        </w:rPr>
        <w:t>Impact</w:t>
      </w:r>
      <w:r w:rsidR="00CE2FD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77F84F2" w14:textId="5778DB06" w:rsidR="00CE2FD7" w:rsidRDefault="00CE2FD7" w:rsidP="00C44C23">
      <w:pPr>
        <w:pStyle w:val="Entte1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(</w:t>
      </w:r>
      <w:r>
        <w:rPr>
          <w:rFonts w:ascii="TH SarabunIT๙" w:hAnsi="TH SarabunIT๙" w:cs="TH SarabunIT๙"/>
          <w:sz w:val="32"/>
          <w:szCs w:val="32"/>
        </w:rPr>
        <w:t xml:space="preserve">Risk Response </w:t>
      </w:r>
      <w:r>
        <w:rPr>
          <w:rFonts w:ascii="TH SarabunIT๙" w:hAnsi="TH SarabunIT๙" w:cs="TH SarabunIT๙" w:hint="cs"/>
          <w:sz w:val="32"/>
          <w:szCs w:val="32"/>
          <w:cs/>
        </w:rPr>
        <w:t>หรือ การตอบสนองต่อความเสี่ยง ผู้บริหารจะต้องกำหนดว่าจะตอบสนองหรือจัดการต่อความเสี่ยงที่จะเกิดขึ้นอย่างไร โดยการตอบสนองความเสี่ยงดังกล่าวอาจจะอยู่ในรูปของหลีกเลี่ยง (</w:t>
      </w:r>
      <w:r>
        <w:rPr>
          <w:rFonts w:ascii="TH SarabunIT๙" w:hAnsi="TH SarabunIT๙" w:cs="TH SarabunIT๙"/>
          <w:sz w:val="32"/>
          <w:szCs w:val="32"/>
        </w:rPr>
        <w:t>Acceptance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2775B3B" w14:textId="1E48153E" w:rsidR="00CE2FD7" w:rsidRDefault="00CE2FD7" w:rsidP="00C44C23">
      <w:pPr>
        <w:pStyle w:val="Entte1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>
        <w:rPr>
          <w:rFonts w:ascii="TH SarabunIT๙" w:hAnsi="TH SarabunIT๙" w:cs="TH SarabunIT๙"/>
          <w:sz w:val="32"/>
          <w:szCs w:val="32"/>
        </w:rPr>
        <w:t>Control Activ</w:t>
      </w:r>
      <w:r w:rsidR="00777A8E">
        <w:rPr>
          <w:rFonts w:ascii="TH SarabunIT๙" w:hAnsi="TH SarabunIT๙" w:cs="TH SarabunIT๙"/>
          <w:sz w:val="32"/>
          <w:szCs w:val="32"/>
        </w:rPr>
        <w:t xml:space="preserve">ities </w:t>
      </w:r>
      <w:r w:rsidR="00777A8E">
        <w:rPr>
          <w:rFonts w:ascii="TH SarabunIT๙" w:hAnsi="TH SarabunIT๙" w:cs="TH SarabunIT๙" w:hint="cs"/>
          <w:sz w:val="32"/>
          <w:szCs w:val="32"/>
          <w:cs/>
        </w:rPr>
        <w:t>หรือ กิจกรรมการควบคุม หมายถึง นโยบายและแนวทางการปฏิบัติงานในการควบคุมที่ฝ่ายบริหารกำหนดขึ้น เพื่อให้มั่นใจว่าแผนจัดการ/บริหารความเสี่ยงที่กำหนดขึ้นนั้น ได้มีการปฏิบัติตามแนวทางที่กำหนดอย่างมีประสิทธิภาพ มีการกำหนดผู้รับผิดชอบ และระยะเวลาในการดำเนินงานไว้อย่างชัดเจน</w:t>
      </w:r>
    </w:p>
    <w:p w14:paraId="2E326AF1" w14:textId="5CC7D55D" w:rsidR="000E11B9" w:rsidRDefault="000E11B9" w:rsidP="001643AE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79512DC5" w14:textId="77777777" w:rsidR="00A969FA" w:rsidRDefault="00A969FA" w:rsidP="001643AE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4E63B840" w14:textId="29EB2AD0" w:rsidR="001643AE" w:rsidRDefault="001643AE" w:rsidP="001643AE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67E2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C9D4D50" w14:textId="77777777" w:rsidR="001643AE" w:rsidRPr="00E60FFA" w:rsidRDefault="001643AE" w:rsidP="001643AE">
      <w:pPr>
        <w:pStyle w:val="Entte1"/>
        <w:spacing w:after="0" w:line="240" w:lineRule="auto"/>
        <w:ind w:left="0" w:firstLine="1418"/>
        <w:jc w:val="center"/>
        <w:rPr>
          <w:rFonts w:ascii="TH SarabunIT๙" w:hAnsi="TH SarabunIT๙" w:cs="TH SarabunIT๙"/>
          <w:sz w:val="16"/>
          <w:szCs w:val="16"/>
        </w:rPr>
      </w:pPr>
    </w:p>
    <w:p w14:paraId="78F83B79" w14:textId="5C2ADF83" w:rsidR="001643AE" w:rsidRDefault="001643AE" w:rsidP="001643AE">
      <w:pPr>
        <w:pStyle w:val="Entte1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>
        <w:rPr>
          <w:rFonts w:ascii="TH SarabunIT๙" w:hAnsi="TH SarabunIT๙" w:cs="TH SarabunIT๙"/>
          <w:sz w:val="32"/>
          <w:szCs w:val="32"/>
        </w:rPr>
        <w:t xml:space="preserve">Information and Communication </w:t>
      </w:r>
      <w:r>
        <w:rPr>
          <w:rFonts w:ascii="TH SarabunIT๙" w:hAnsi="TH SarabunIT๙" w:cs="TH SarabunIT๙" w:hint="cs"/>
          <w:sz w:val="32"/>
          <w:szCs w:val="32"/>
          <w:cs/>
        </w:rPr>
        <w:t>หรือ สารสนเทศและการสื่อสาร เป็นการจัดหรือกำหนดให้มีระบบสารสนเทศและการติดต่อสื่อสารเพื่อสนับสนุนการดำเนินงานด้านการบริหารความเสี่ยง</w:t>
      </w:r>
    </w:p>
    <w:p w14:paraId="73CD9F05" w14:textId="2B1530FA" w:rsidR="001643AE" w:rsidRDefault="001643AE" w:rsidP="001643AE">
      <w:pPr>
        <w:pStyle w:val="Entte1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>
        <w:rPr>
          <w:rFonts w:ascii="TH SarabunIT๙" w:hAnsi="TH SarabunIT๙" w:cs="TH SarabunIT๙"/>
          <w:sz w:val="32"/>
          <w:szCs w:val="32"/>
        </w:rPr>
        <w:t xml:space="preserve">Monitoring </w:t>
      </w:r>
      <w:r>
        <w:rPr>
          <w:rFonts w:ascii="TH SarabunIT๙" w:hAnsi="TH SarabunIT๙" w:cs="TH SarabunIT๙" w:hint="cs"/>
          <w:sz w:val="32"/>
          <w:szCs w:val="32"/>
          <w:cs/>
        </w:rPr>
        <w:t>หรือ การติดตาม หมายถึงกระบวนการในการติดตามและประเมินผลการดำเนินงาน เพื่อให้มั่นใจว่าการจัดการ/บริหารความเสี่ยงเป็น</w:t>
      </w:r>
      <w:r w:rsidR="008B76F8">
        <w:rPr>
          <w:rFonts w:ascii="TH SarabunIT๙" w:hAnsi="TH SarabunIT๙" w:cs="TH SarabunIT๙" w:hint="cs"/>
          <w:sz w:val="32"/>
          <w:szCs w:val="32"/>
          <w:cs/>
        </w:rPr>
        <w:t>ไปอย่างมีประสิทธิภาพและประสิทธิผล</w:t>
      </w:r>
    </w:p>
    <w:p w14:paraId="6704AE13" w14:textId="77777777" w:rsidR="008B76F8" w:rsidRPr="00C71D13" w:rsidRDefault="008B76F8" w:rsidP="001643AE">
      <w:pPr>
        <w:pStyle w:val="Entte1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01955C8" w14:textId="7A88F428" w:rsidR="00E3723B" w:rsidRPr="00E5458C" w:rsidRDefault="00E3723B" w:rsidP="00E3723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5458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การระบุความเสี่ยง </w:t>
      </w:r>
    </w:p>
    <w:p w14:paraId="76FCBFC8" w14:textId="77777777" w:rsidR="00E3723B" w:rsidRDefault="00E3723B" w:rsidP="00E3723B">
      <w:pPr>
        <w:spacing w:after="0" w:line="240" w:lineRule="auto"/>
        <w:ind w:firstLine="1418"/>
        <w:jc w:val="thaiDistribute"/>
        <w:rPr>
          <w:rFonts w:ascii="TH SarabunIT๙" w:eastAsia="AngsanaNew" w:hAnsi="TH SarabunIT๙" w:cs="TH SarabunIT๙"/>
          <w:sz w:val="32"/>
          <w:szCs w:val="32"/>
          <w:cs/>
        </w:rPr>
      </w:pPr>
      <w:r w:rsidRPr="00815E15">
        <w:rPr>
          <w:rFonts w:ascii="TH SarabunIT๙" w:hAnsi="TH SarabunIT๙" w:cs="TH SarabunIT๙"/>
          <w:sz w:val="32"/>
          <w:szCs w:val="32"/>
          <w:cs/>
        </w:rPr>
        <w:t>การระบุ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>ความเสี่ยงในกระบวนการปฏิบัติงาน หรือกิ</w:t>
      </w:r>
      <w:r>
        <w:rPr>
          <w:rFonts w:ascii="TH SarabunIT๙" w:eastAsia="AngsanaNew" w:hAnsi="TH SarabunIT๙" w:cs="TH SarabunIT๙"/>
          <w:sz w:val="32"/>
          <w:szCs w:val="32"/>
          <w:cs/>
        </w:rPr>
        <w:t>จกรรม เป็นการพิจารณาว่ามีสิ่งใด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>หรือเหตุการณ์ใดที่อาจเป็นปัญหาอุปสรรค ซึ่งอาจทำให้การดำเนินงานไม่ประสบ</w:t>
      </w:r>
      <w:r>
        <w:rPr>
          <w:rFonts w:ascii="TH SarabunIT๙" w:eastAsia="AngsanaNew" w:hAnsi="TH SarabunIT๙" w:cs="TH SarabunIT๙"/>
          <w:sz w:val="32"/>
          <w:szCs w:val="32"/>
          <w:cs/>
        </w:rPr>
        <w:t>ความสำเร็จตามวัตถุประสงค์ของงานกิจกรรม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>และกระบวนการที่ได้ปฏิบัติอยู่ ทั้งในส่วนของงานตามภารกิจประจำและงานตามนโยบายว่าตอบสนองและสอดคล้องกับวัตถุประสงค์ วิสัยทัศ</w:t>
      </w:r>
      <w:r>
        <w:rPr>
          <w:rFonts w:ascii="TH SarabunIT๙" w:eastAsia="AngsanaNew" w:hAnsi="TH SarabunIT๙" w:cs="TH SarabunIT๙"/>
          <w:sz w:val="32"/>
          <w:szCs w:val="32"/>
          <w:cs/>
        </w:rPr>
        <w:t>น์ พันธกิจ และภารกิจของหน่วยงาน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>รวมถึงคาด</w:t>
      </w:r>
      <w:r>
        <w:rPr>
          <w:rFonts w:ascii="TH SarabunIT๙" w:eastAsia="AngsanaNew" w:hAnsi="TH SarabunIT๙" w:cs="TH SarabunIT๙"/>
          <w:sz w:val="32"/>
          <w:szCs w:val="32"/>
          <w:cs/>
        </w:rPr>
        <w:t>คะเนผลผลิตและผลลัพธ์ของแต่ละงาน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>กิจกรรมว่าจะเกิดผลในทางใดโดยพิจารณาได้จากกระ</w:t>
      </w:r>
      <w:r>
        <w:rPr>
          <w:rFonts w:ascii="TH SarabunIT๙" w:eastAsia="AngsanaNew" w:hAnsi="TH SarabunIT๙" w:cs="TH SarabunIT๙"/>
          <w:sz w:val="32"/>
          <w:szCs w:val="32"/>
          <w:cs/>
        </w:rPr>
        <w:t>บวนการหรือกิจกรรมที่มี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ความ</w:t>
      </w:r>
    </w:p>
    <w:p w14:paraId="5E9F14CE" w14:textId="77777777" w:rsidR="00E3723B" w:rsidRPr="007C0F87" w:rsidRDefault="00E3723B" w:rsidP="00E3723B">
      <w:pPr>
        <w:spacing w:after="0" w:line="240" w:lineRule="auto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>สำคัญของ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>ข้อมูลสถิติของความเสี่ยงที่เคยเกิดขึ้นหรืออาจเกิดขึ้นในอนาคตและ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จากการระดม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>ความคิดเห็นของบุคลากรภายในหน่วยงาน</w:t>
      </w:r>
      <w:r w:rsidRPr="00815E15">
        <w:rPr>
          <w:rFonts w:ascii="TH SarabunIT๙" w:hAnsi="TH SarabunIT๙" w:cs="TH SarabunIT๙"/>
          <w:sz w:val="32"/>
          <w:szCs w:val="32"/>
          <w:cs/>
        </w:rPr>
        <w:t>จากนั้นระบุปัจจัยเสี่ยง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5E15">
        <w:rPr>
          <w:rFonts w:ascii="TH SarabunIT๙" w:hAnsi="TH SarabunIT๙" w:cs="TH SarabunIT๙"/>
          <w:sz w:val="32"/>
          <w:szCs w:val="32"/>
          <w:cs/>
        </w:rPr>
        <w:t xml:space="preserve"> คือ สาเหตุที่ทำให้เกิดความเสี่ยง </w:t>
      </w:r>
      <w:r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>ในการระบุความเสี่ยงจะต้องพิจารณาแหล่งที่มาของปัจจัยเสี่ยงทั้ง</w:t>
      </w:r>
      <w:r w:rsidRPr="00815E15">
        <w:rPr>
          <w:rFonts w:ascii="TH SarabunIT๙" w:eastAsia="AngsanaNew" w:hAnsi="TH SarabunIT๙" w:cs="TH SarabunIT๙"/>
          <w:sz w:val="32"/>
          <w:szCs w:val="32"/>
        </w:rPr>
        <w:t xml:space="preserve"> 2 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>ด้าน</w:t>
      </w:r>
      <w:r w:rsidRPr="00815E1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>คือ ปัจจัยเสี่ยงภายใน และปัจจัยเสี่ยงภายนอก</w:t>
      </w:r>
    </w:p>
    <w:p w14:paraId="17EE1614" w14:textId="77777777" w:rsidR="00E3723B" w:rsidRPr="00815E15" w:rsidRDefault="00E3723B" w:rsidP="00E3723B">
      <w:pPr>
        <w:tabs>
          <w:tab w:val="left" w:pos="709"/>
          <w:tab w:val="left" w:pos="1701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15E15">
        <w:rPr>
          <w:rFonts w:ascii="TH SarabunIT๙" w:eastAsia="AngsanaNew-Bold" w:hAnsi="TH SarabunIT๙" w:cs="TH SarabunIT๙"/>
          <w:b/>
          <w:bCs/>
          <w:spacing w:val="-6"/>
          <w:sz w:val="32"/>
          <w:szCs w:val="32"/>
          <w:cs/>
        </w:rPr>
        <w:t>2.1)</w:t>
      </w:r>
      <w:r w:rsidRPr="00815E15">
        <w:rPr>
          <w:rFonts w:ascii="TH SarabunIT๙" w:eastAsia="AngsanaNew-Bold" w:hAnsi="TH SarabunIT๙" w:cs="TH SarabunIT๙"/>
          <w:b/>
          <w:bCs/>
          <w:spacing w:val="-6"/>
          <w:sz w:val="32"/>
          <w:szCs w:val="32"/>
          <w:cs/>
        </w:rPr>
        <w:tab/>
        <w:t xml:space="preserve">ปัจจัยเสี่ยงภายใน </w:t>
      </w:r>
      <w:r w:rsidRPr="00815E15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>หมายถึง</w:t>
      </w:r>
      <w:r w:rsidRPr="00815E15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 ความเสี่ยงที่สามารถควบคุมได้โดยองค์กร เช่น </w:t>
      </w:r>
      <w:r w:rsidRPr="00815E15">
        <w:rPr>
          <w:rFonts w:ascii="TH SarabunIT๙" w:hAnsi="TH SarabunIT๙" w:cs="TH SarabunIT๙"/>
          <w:sz w:val="32"/>
          <w:szCs w:val="32"/>
          <w:cs/>
        </w:rPr>
        <w:t xml:space="preserve">โครงสร้างองค์กร  </w:t>
      </w:r>
      <w:r w:rsidRPr="00815E15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วัฒนธรรมองค์กร 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 xml:space="preserve">นโยบายการบริหารจัดการ กระบวนการปฏิบัติงาน  ความรู้ความสามารถและทักษะของบุคลากร </w:t>
      </w:r>
      <w:r w:rsidRPr="00815E15">
        <w:rPr>
          <w:rFonts w:ascii="TH SarabunIT๙" w:hAnsi="TH SarabunIT๙" w:cs="TH SarabunIT๙"/>
          <w:sz w:val="32"/>
          <w:szCs w:val="32"/>
          <w:cs/>
        </w:rPr>
        <w:t xml:space="preserve">ความเพียงพอของข้อมูล และเทคโนโลยีสาหรับการให้บริการ 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>เป็นต้น</w:t>
      </w:r>
    </w:p>
    <w:p w14:paraId="23D1BEAE" w14:textId="77777777" w:rsidR="00E3723B" w:rsidRPr="00AE6480" w:rsidRDefault="00E3723B" w:rsidP="00E3723B">
      <w:pPr>
        <w:tabs>
          <w:tab w:val="left" w:pos="709"/>
          <w:tab w:val="left" w:pos="1701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15E15">
        <w:rPr>
          <w:rFonts w:ascii="TH SarabunIT๙" w:eastAsia="AngsanaNew-Bold" w:hAnsi="TH SarabunIT๙" w:cs="TH SarabunIT๙"/>
          <w:b/>
          <w:bCs/>
          <w:spacing w:val="-6"/>
          <w:sz w:val="32"/>
          <w:szCs w:val="32"/>
          <w:cs/>
        </w:rPr>
        <w:t>2.2)</w:t>
      </w:r>
      <w:r w:rsidRPr="00815E15">
        <w:rPr>
          <w:rFonts w:ascii="TH SarabunIT๙" w:eastAsia="AngsanaNew-Bold" w:hAnsi="TH SarabunIT๙" w:cs="TH SarabunIT๙"/>
          <w:b/>
          <w:bCs/>
          <w:spacing w:val="-6"/>
          <w:sz w:val="32"/>
          <w:szCs w:val="32"/>
          <w:cs/>
        </w:rPr>
        <w:tab/>
      </w:r>
      <w:r w:rsidRPr="00815E15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 xml:space="preserve">ปัจจัยเสี่ยงภายนอก </w:t>
      </w:r>
      <w:r w:rsidRPr="00815E15">
        <w:rPr>
          <w:rFonts w:ascii="TH SarabunIT๙" w:eastAsia="AngsanaNew-Bold" w:hAnsi="TH SarabunIT๙" w:cs="TH SarabunIT๙"/>
          <w:sz w:val="32"/>
          <w:szCs w:val="32"/>
          <w:cs/>
        </w:rPr>
        <w:t>หมายถึง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 xml:space="preserve"> ความเสี่ยงที่ไม่สามารถควบคุมได้โดยองค์กร เช่น </w:t>
      </w:r>
      <w:r w:rsidRPr="00815E15">
        <w:rPr>
          <w:rFonts w:ascii="TH SarabunIT๙" w:hAnsi="TH SarabunIT๙" w:cs="TH SarabunIT๙"/>
          <w:sz w:val="32"/>
          <w:szCs w:val="32"/>
          <w:cs/>
        </w:rPr>
        <w:t xml:space="preserve">ภาวการณ์การแข่งขัน กระแสสังคม การเปลี่ยนแปลงทางเทคโนโลยี </w:t>
      </w:r>
      <w:r w:rsidRPr="00815E15">
        <w:rPr>
          <w:rFonts w:ascii="TH SarabunIT๙" w:eastAsia="AngsanaNew" w:hAnsi="TH SarabunIT๙" w:cs="TH SarabunIT๙"/>
          <w:sz w:val="32"/>
          <w:szCs w:val="32"/>
          <w:cs/>
        </w:rPr>
        <w:t>การเมือง สภาวะเศรษฐกิจ สังคม กฎหมาย ภัยธรรมชาติ สิ่งแวดล้อม เป็นต้น</w:t>
      </w:r>
    </w:p>
    <w:p w14:paraId="4F817B63" w14:textId="77777777" w:rsidR="000E11B9" w:rsidRPr="000E11B9" w:rsidRDefault="000E11B9" w:rsidP="00E3723B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408CE2A4" w14:textId="5F3D58B8" w:rsidR="00E3723B" w:rsidRPr="00AE6480" w:rsidRDefault="00E3723B" w:rsidP="00E3723B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E6480">
        <w:rPr>
          <w:rFonts w:ascii="TH SarabunIT๙" w:hAnsi="TH SarabunIT๙" w:cs="TH SarabunIT๙"/>
          <w:sz w:val="32"/>
          <w:szCs w:val="32"/>
          <w:u w:val="single"/>
          <w:cs/>
        </w:rPr>
        <w:t>แนวทางในการระบุความเสี่ยง</w:t>
      </w:r>
      <w:r w:rsidRPr="00AE6480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77DF87B7" w14:textId="77777777" w:rsidR="00E3723B" w:rsidRPr="00815E15" w:rsidRDefault="00E3723B" w:rsidP="00E3723B">
      <w:pPr>
        <w:pStyle w:val="a6"/>
        <w:kinsoku w:val="0"/>
        <w:overflowPunct w:val="0"/>
        <w:spacing w:before="0" w:beforeAutospacing="0" w:after="0" w:afterAutospacing="0"/>
        <w:ind w:firstLine="1832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435274">
        <w:rPr>
          <w:rFonts w:ascii="TH SarabunIT๙" w:hAnsi="TH SarabunIT๙" w:cs="TH SarabunIT๙"/>
          <w:color w:val="000000"/>
          <w:kern w:val="24"/>
          <w:sz w:val="32"/>
          <w:szCs w:val="32"/>
          <w:cs/>
        </w:rPr>
        <w:t>1. ศึกษา และพิจารณาถึงเหตุการณ์ที่จะทำให้ไม่บรรลุวัตถุประสงค์ต่าง ๆ โดยพิจารณาทั้งปัจจัยทั้งภายในและภายนอก เหตุการณ์ที่เกิดขึ้นแล้ว หรือคาดว่าจะเกิดขึ้นในอนาคต</w:t>
      </w:r>
    </w:p>
    <w:p w14:paraId="55666506" w14:textId="41F3FEC4" w:rsidR="00E3723B" w:rsidRDefault="00E3723B" w:rsidP="00E3723B">
      <w:pPr>
        <w:pStyle w:val="a6"/>
        <w:kinsoku w:val="0"/>
        <w:overflowPunct w:val="0"/>
        <w:spacing w:before="0" w:beforeAutospacing="0" w:after="0" w:afterAutospacing="0"/>
        <w:ind w:firstLine="1843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435274">
        <w:rPr>
          <w:rFonts w:ascii="TH SarabunIT๙" w:hAnsi="TH SarabunIT๙" w:cs="TH SarabunIT๙"/>
          <w:color w:val="000000"/>
          <w:kern w:val="24"/>
          <w:sz w:val="32"/>
          <w:szCs w:val="32"/>
          <w:cs/>
        </w:rPr>
        <w:t xml:space="preserve">2. </w:t>
      </w:r>
      <w:r w:rsidRPr="00815E15">
        <w:rPr>
          <w:rFonts w:ascii="TH SarabunIT๙" w:hAnsi="TH SarabunIT๙" w:cs="TH SarabunIT๙"/>
          <w:sz w:val="32"/>
          <w:szCs w:val="32"/>
          <w:cs/>
        </w:rPr>
        <w:t>พิจารณาถึงผลที่เกิดขึ้นจากความเสี่ยง</w:t>
      </w:r>
      <w:r w:rsidRPr="00815E15">
        <w:rPr>
          <w:rFonts w:ascii="TH SarabunIT๙" w:hAnsi="TH SarabunIT๙" w:cs="TH SarabunIT๙"/>
          <w:sz w:val="32"/>
          <w:szCs w:val="32"/>
        </w:rPr>
        <w:t xml:space="preserve"> </w:t>
      </w:r>
      <w:r w:rsidRPr="00435274">
        <w:rPr>
          <w:rFonts w:ascii="TH SarabunIT๙" w:hAnsi="TH SarabunIT๙" w:cs="TH SarabunIT๙"/>
          <w:kern w:val="24"/>
          <w:sz w:val="32"/>
          <w:szCs w:val="32"/>
          <w:cs/>
        </w:rPr>
        <w:t>สรุป</w:t>
      </w:r>
      <w:r w:rsidRPr="00435274">
        <w:rPr>
          <w:rFonts w:ascii="TH SarabunIT๙" w:hAnsi="TH SarabunIT๙" w:cs="TH SarabunIT๙"/>
          <w:color w:val="000000"/>
          <w:kern w:val="24"/>
          <w:sz w:val="32"/>
          <w:szCs w:val="32"/>
          <w:cs/>
        </w:rPr>
        <w:t>ประเด็นเหตุการณ์ที่อาจเกิดขึ้น                  ซึ่งมีผลกระทบต่อการบรรลุวัตถุประสงค์ และสาเหตุของเหตุการณ์หรือความเสี่ยงดังกล่าว ให้เป็นลายลักษณ์อักษร เพื่อหารือร่วมกัน หากเหตุการณ์ที่มีผลกระทบในเชิงลบถือเป็นความเสี่ยงที่ต้องประเมินและจัดการความเสี่ยงนั้น สำหรับเหตุการณ์ที่มีผลกระทบในเชิงบวกเป็นโอกาส</w:t>
      </w:r>
      <w:r w:rsidRPr="0081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5274">
        <w:rPr>
          <w:rFonts w:ascii="TH SarabunIT๙" w:hAnsi="TH SarabunIT๙" w:cs="TH SarabunIT๙"/>
          <w:color w:val="000000"/>
          <w:kern w:val="24"/>
          <w:sz w:val="32"/>
          <w:szCs w:val="32"/>
          <w:cs/>
        </w:rPr>
        <w:t>ซึ่งควรน</w:t>
      </w:r>
      <w:r w:rsidR="000B51C3">
        <w:rPr>
          <w:rFonts w:ascii="TH SarabunIT๙" w:hAnsi="TH SarabunIT๙" w:cs="TH SarabunIT๙" w:hint="cs"/>
          <w:color w:val="000000"/>
          <w:kern w:val="24"/>
          <w:sz w:val="32"/>
          <w:szCs w:val="32"/>
          <w:cs/>
        </w:rPr>
        <w:t>ำ</w:t>
      </w:r>
      <w:r w:rsidRPr="00435274">
        <w:rPr>
          <w:rFonts w:ascii="TH SarabunIT๙" w:hAnsi="TH SarabunIT๙" w:cs="TH SarabunIT๙"/>
          <w:color w:val="000000"/>
          <w:kern w:val="24"/>
          <w:sz w:val="32"/>
          <w:szCs w:val="32"/>
          <w:cs/>
        </w:rPr>
        <w:t>ไปพิจารณาอีกครั้งในกระบวนการกำหนดวัตถุประสงค์ และกลยุทธ์ในการดำเนินงานต่อไป</w:t>
      </w:r>
      <w:r w:rsidRPr="0081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5274">
        <w:rPr>
          <w:rFonts w:ascii="TH SarabunIT๙" w:hAnsi="TH SarabunIT๙" w:cs="TH SarabunIT๙"/>
          <w:color w:val="000000"/>
          <w:kern w:val="24"/>
          <w:sz w:val="32"/>
          <w:szCs w:val="32"/>
          <w:cs/>
        </w:rPr>
        <w:t>ทั้งนี้ ต้องระบุสาเหตุของความเสี่ยงด้วยทุกครั้ง</w:t>
      </w:r>
      <w:r w:rsidRPr="0081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5274">
        <w:rPr>
          <w:rFonts w:ascii="TH SarabunIT๙" w:hAnsi="TH SarabunIT๙" w:cs="TH SarabunIT๙"/>
          <w:color w:val="000000"/>
          <w:kern w:val="24"/>
          <w:sz w:val="32"/>
          <w:szCs w:val="32"/>
          <w:cs/>
        </w:rPr>
        <w:t>โดยระบุให้ครบทุกสาเหตุที่ทำให้เกิดความเสี่ยงดังกล่าวเพื่อให้สามารถก</w:t>
      </w:r>
      <w:r w:rsidRPr="00435274">
        <w:rPr>
          <w:rFonts w:ascii="TH SarabunIT๙" w:hAnsi="TH SarabunIT๙" w:cs="TH SarabunIT๙" w:hint="cs"/>
          <w:color w:val="000000"/>
          <w:kern w:val="24"/>
          <w:sz w:val="32"/>
          <w:szCs w:val="32"/>
          <w:cs/>
        </w:rPr>
        <w:t>ำ</w:t>
      </w:r>
      <w:r w:rsidRPr="00435274">
        <w:rPr>
          <w:rFonts w:ascii="TH SarabunIT๙" w:hAnsi="TH SarabunIT๙" w:cs="TH SarabunIT๙"/>
          <w:color w:val="000000"/>
          <w:kern w:val="24"/>
          <w:sz w:val="32"/>
          <w:szCs w:val="32"/>
          <w:cs/>
        </w:rPr>
        <w:t>หนดแผนจัดการความเสี่ยงให้ได้ตรงกับสาเหตุที่ทำให้เกิดความเสี่ยง และสามารถลดความเสี่ยงได้อย่างมีประสิทธิภาพและประสิทธิผล</w:t>
      </w:r>
      <w:r w:rsidRPr="00815E1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052FF4A1" w14:textId="50521F63" w:rsidR="008B76F8" w:rsidRDefault="008B76F8" w:rsidP="00E3723B">
      <w:pPr>
        <w:pStyle w:val="a6"/>
        <w:kinsoku w:val="0"/>
        <w:overflowPunct w:val="0"/>
        <w:spacing w:before="0" w:beforeAutospacing="0" w:after="0" w:afterAutospacing="0"/>
        <w:ind w:firstLine="1843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798AF68C" w14:textId="6321540A" w:rsidR="008B76F8" w:rsidRDefault="008B76F8" w:rsidP="00E3723B">
      <w:pPr>
        <w:pStyle w:val="a6"/>
        <w:kinsoku w:val="0"/>
        <w:overflowPunct w:val="0"/>
        <w:spacing w:before="0" w:beforeAutospacing="0" w:after="0" w:afterAutospacing="0"/>
        <w:ind w:firstLine="1843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10A1F527" w14:textId="304693C3" w:rsidR="008B76F8" w:rsidRDefault="008B76F8" w:rsidP="00E3723B">
      <w:pPr>
        <w:pStyle w:val="a6"/>
        <w:kinsoku w:val="0"/>
        <w:overflowPunct w:val="0"/>
        <w:spacing w:before="0" w:beforeAutospacing="0" w:after="0" w:afterAutospacing="0"/>
        <w:ind w:firstLine="1843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1E9F7B54" w14:textId="674B1709" w:rsidR="008B76F8" w:rsidRDefault="008B76F8" w:rsidP="00E3723B">
      <w:pPr>
        <w:pStyle w:val="a6"/>
        <w:kinsoku w:val="0"/>
        <w:overflowPunct w:val="0"/>
        <w:spacing w:before="0" w:beforeAutospacing="0" w:after="0" w:afterAutospacing="0"/>
        <w:ind w:firstLine="1843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46BFA616" w14:textId="41537076" w:rsidR="008B76F8" w:rsidRDefault="008B76F8" w:rsidP="00E3723B">
      <w:pPr>
        <w:pStyle w:val="a6"/>
        <w:kinsoku w:val="0"/>
        <w:overflowPunct w:val="0"/>
        <w:spacing w:before="0" w:beforeAutospacing="0" w:after="0" w:afterAutospacing="0"/>
        <w:ind w:firstLine="1843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390E29DF" w14:textId="6F692308" w:rsidR="008B76F8" w:rsidRDefault="008B76F8" w:rsidP="00E3723B">
      <w:pPr>
        <w:pStyle w:val="a6"/>
        <w:kinsoku w:val="0"/>
        <w:overflowPunct w:val="0"/>
        <w:spacing w:before="0" w:beforeAutospacing="0" w:after="0" w:afterAutospacing="0"/>
        <w:ind w:firstLine="1843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36C5C589" w14:textId="77777777" w:rsidR="00E60FFA" w:rsidRDefault="00E60FFA" w:rsidP="008B76F8">
      <w:pPr>
        <w:pStyle w:val="a6"/>
        <w:kinsoku w:val="0"/>
        <w:overflowPunct w:val="0"/>
        <w:spacing w:before="0" w:beforeAutospacing="0" w:after="0" w:afterAutospacing="0"/>
        <w:ind w:firstLine="1843"/>
        <w:jc w:val="center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2F71CDA3" w14:textId="2FA7060A" w:rsidR="008B76F8" w:rsidRDefault="006746E6" w:rsidP="008B76F8">
      <w:pPr>
        <w:pStyle w:val="a6"/>
        <w:kinsoku w:val="0"/>
        <w:overflowPunct w:val="0"/>
        <w:spacing w:before="0" w:beforeAutospacing="0" w:after="0" w:afterAutospacing="0"/>
        <w:ind w:firstLine="1843"/>
        <w:jc w:val="center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67E26">
        <w:rPr>
          <w:rFonts w:ascii="TH SarabunIT๙" w:hAnsi="TH SarabunIT๙" w:cs="TH SarabunIT๙"/>
          <w:sz w:val="32"/>
          <w:szCs w:val="32"/>
        </w:rPr>
        <w:t>5</w:t>
      </w:r>
      <w:r w:rsidR="008B76F8">
        <w:rPr>
          <w:rFonts w:ascii="TH SarabunIT๙" w:hAnsi="TH SarabunIT๙" w:cs="TH SarabunIT๙"/>
          <w:sz w:val="32"/>
          <w:szCs w:val="32"/>
        </w:rPr>
        <w:t>-</w:t>
      </w:r>
    </w:p>
    <w:p w14:paraId="3B9BC7D9" w14:textId="49C54B36" w:rsidR="008B76F8" w:rsidRDefault="008B76F8" w:rsidP="008B76F8">
      <w:pPr>
        <w:pStyle w:val="a6"/>
        <w:kinsoku w:val="0"/>
        <w:overflowPunct w:val="0"/>
        <w:spacing w:before="0" w:beforeAutospacing="0" w:after="0" w:afterAutospacing="0"/>
        <w:ind w:firstLine="1843"/>
        <w:jc w:val="center"/>
        <w:textAlignment w:val="baseline"/>
        <w:rPr>
          <w:rFonts w:ascii="TH SarabunIT๙" w:hAnsi="TH SarabunIT๙" w:cs="TH SarabunIT๙"/>
          <w:sz w:val="16"/>
          <w:szCs w:val="16"/>
        </w:rPr>
      </w:pPr>
    </w:p>
    <w:p w14:paraId="543E8699" w14:textId="605CA492" w:rsidR="00E3723B" w:rsidRPr="00815E15" w:rsidRDefault="008B76F8" w:rsidP="00E3723B">
      <w:pPr>
        <w:spacing w:after="0" w:line="240" w:lineRule="auto"/>
        <w:ind w:left="1123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76F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ความเสี่ยงสามารถแบ่งออกได้เป็น 4 ประเภทหลัก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7DBE793D" w14:textId="236E0F6A" w:rsidR="00E3723B" w:rsidRDefault="008B76F8" w:rsidP="00E3723B">
      <w:pPr>
        <w:spacing w:after="0" w:line="240" w:lineRule="auto"/>
        <w:ind w:firstLine="2127"/>
        <w:jc w:val="thaiDistribute"/>
        <w:rPr>
          <w:rFonts w:ascii="TH SarabunIT๙" w:eastAsia="Times New Roman" w:hAnsi="TH SarabunIT๙" w:cs="TH SarabunIT๙"/>
          <w:kern w:val="2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 w:rsidR="00E3723B" w:rsidRPr="00815E15">
        <w:rPr>
          <w:rFonts w:ascii="TH SarabunIT๙" w:hAnsi="TH SarabunIT๙" w:cs="TH SarabunIT๙"/>
          <w:sz w:val="32"/>
          <w:szCs w:val="32"/>
        </w:rPr>
        <w:t xml:space="preserve"> </w:t>
      </w:r>
      <w:r w:rsidR="00E3723B" w:rsidRPr="001961D2">
        <w:rPr>
          <w:rFonts w:ascii="TH SarabunIT๙" w:hAnsi="TH SarabunIT๙" w:cs="TH SarabunIT๙"/>
          <w:sz w:val="32"/>
          <w:szCs w:val="32"/>
          <w:u w:val="single"/>
          <w:cs/>
        </w:rPr>
        <w:t>ความเสี่ยงด้านกลยุทธ์ (</w:t>
      </w:r>
      <w:r w:rsidR="00E3723B" w:rsidRPr="001961D2">
        <w:rPr>
          <w:rFonts w:ascii="TH SarabunIT๙" w:hAnsi="TH SarabunIT๙" w:cs="TH SarabunIT๙"/>
          <w:sz w:val="32"/>
          <w:szCs w:val="32"/>
          <w:u w:val="single"/>
        </w:rPr>
        <w:t xml:space="preserve">Strategic </w:t>
      </w:r>
      <w:proofErr w:type="gramStart"/>
      <w:r w:rsidR="00E3723B" w:rsidRPr="001961D2">
        <w:rPr>
          <w:rFonts w:ascii="TH SarabunIT๙" w:hAnsi="TH SarabunIT๙" w:cs="TH SarabunIT๙"/>
          <w:sz w:val="32"/>
          <w:szCs w:val="32"/>
          <w:u w:val="single"/>
        </w:rPr>
        <w:t>Risk :</w:t>
      </w:r>
      <w:proofErr w:type="gramEnd"/>
      <w:r w:rsidR="00E3723B" w:rsidRPr="001961D2">
        <w:rPr>
          <w:rFonts w:ascii="TH SarabunIT๙" w:hAnsi="TH SarabunIT๙" w:cs="TH SarabunIT๙"/>
          <w:sz w:val="32"/>
          <w:szCs w:val="32"/>
          <w:u w:val="single"/>
        </w:rPr>
        <w:t xml:space="preserve"> S)</w:t>
      </w:r>
      <w:r w:rsidR="00E3723B" w:rsidRPr="00815E15">
        <w:rPr>
          <w:rFonts w:ascii="TH SarabunIT๙" w:hAnsi="TH SarabunIT๙" w:cs="TH SarabunIT๙"/>
          <w:sz w:val="32"/>
          <w:szCs w:val="32"/>
        </w:rPr>
        <w:t xml:space="preserve"> </w:t>
      </w:r>
      <w:r w:rsidR="00E3723B" w:rsidRPr="00815E15">
        <w:rPr>
          <w:rFonts w:ascii="TH SarabunIT๙" w:hAnsi="TH SarabunIT๙" w:cs="TH SarabunIT๙"/>
          <w:sz w:val="32"/>
          <w:szCs w:val="32"/>
          <w:cs/>
        </w:rPr>
        <w:t xml:space="preserve">หมายถึง </w:t>
      </w:r>
      <w:r w:rsidR="00E3723B" w:rsidRPr="00435274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>ความเสี่ยงที่มีผลกระทบต่อทิศทาง หรือ ภารกิจหลักขององค์กร หรือมีผลกระทบต่อการบรรลุวัตถุประสงค์ขององค์กร</w:t>
      </w:r>
      <w:r w:rsidR="00E3723B" w:rsidRPr="00435274">
        <w:rPr>
          <w:rFonts w:ascii="TH SarabunIT๙" w:eastAsia="Times New Roman" w:hAnsi="TH SarabunIT๙" w:cs="TH SarabunIT๙"/>
          <w:kern w:val="24"/>
          <w:sz w:val="32"/>
          <w:szCs w:val="32"/>
        </w:rPr>
        <w:t xml:space="preserve"> </w:t>
      </w:r>
      <w:r w:rsidR="00E3723B" w:rsidRPr="00435274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>เนื่องมาจากการเมือง เศรษฐกิจ ความเปลี่ยนแปลงของสถานการณ์ภายนอก ผู้ใช้บริการ ฯลฯ หรือความเสี่ยงที่เกิดจากการกระบวนการตัดสินใจเชิงกลยุทธ์ผิดพลาด รวมถึงความเสี่ยงที่เกิดจากการกำหนดแผนกลยุทธ์ แผนดำเนินงานและนำไปปฏิบัติไม่เหมาะสม หรือไม่สอดคล้องกับปัจจัยภายในและสภาพแวดล้อมภายนอก อันส่งผลกระทบต่อการบรรลุวิสัยทัศน์ พันธกิจ หรือสถานะขององค์กร</w:t>
      </w:r>
      <w:r w:rsidR="00E3723B" w:rsidRPr="00435274">
        <w:rPr>
          <w:rFonts w:ascii="TH SarabunIT๙" w:eastAsia="Times New Roman" w:hAnsi="TH SarabunIT๙" w:cs="TH SarabunIT๙"/>
          <w:kern w:val="24"/>
          <w:sz w:val="32"/>
          <w:szCs w:val="32"/>
        </w:rPr>
        <w:t> </w:t>
      </w:r>
    </w:p>
    <w:p w14:paraId="0F3E1B50" w14:textId="3A3EB728" w:rsidR="00E3723B" w:rsidRPr="00815E15" w:rsidRDefault="00ED46D2" w:rsidP="00E3723B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2.</w:t>
      </w:r>
      <w:r w:rsidR="00E3723B" w:rsidRPr="0081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723B" w:rsidRPr="001961D2">
        <w:rPr>
          <w:rFonts w:ascii="TH SarabunIT๙" w:hAnsi="TH SarabunIT๙" w:cs="TH SarabunIT๙"/>
          <w:sz w:val="32"/>
          <w:szCs w:val="32"/>
          <w:u w:val="single"/>
          <w:cs/>
        </w:rPr>
        <w:t>ความเสี่ยงด้านการดำเนินงาน (</w:t>
      </w:r>
      <w:r w:rsidR="00E3723B" w:rsidRPr="001961D2">
        <w:rPr>
          <w:rFonts w:ascii="TH SarabunIT๙" w:hAnsi="TH SarabunIT๙" w:cs="TH SarabunIT๙"/>
          <w:sz w:val="32"/>
          <w:szCs w:val="32"/>
          <w:u w:val="single"/>
        </w:rPr>
        <w:t>Operational Risk : O)</w:t>
      </w:r>
      <w:r w:rsidR="00E3723B" w:rsidRPr="00815E15">
        <w:rPr>
          <w:rFonts w:ascii="TH SarabunIT๙" w:hAnsi="TH SarabunIT๙" w:cs="TH SarabunIT๙"/>
          <w:sz w:val="32"/>
          <w:szCs w:val="32"/>
        </w:rPr>
        <w:t xml:space="preserve"> </w:t>
      </w:r>
      <w:r w:rsidR="00E3723B" w:rsidRPr="00815E15">
        <w:rPr>
          <w:rFonts w:ascii="TH SarabunIT๙" w:hAnsi="TH SarabunIT๙" w:cs="TH SarabunIT๙"/>
          <w:sz w:val="32"/>
          <w:szCs w:val="32"/>
          <w:cs/>
        </w:rPr>
        <w:t xml:space="preserve">หมายถึง </w:t>
      </w:r>
      <w:r w:rsidR="00E3723B" w:rsidRPr="00435274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>ความเสี่ยงเนื่องจากการปฏิบัติงานภายในองค์กร อันเกิดจากกระบวนการ บุคลากร ความเพียงพอของข้อมูล ส่งผลกระทบต่อการดาเนินงานขององค์กร เช่น ขาดการบริหารโครงการที่ดี ขาดบุคลากรที่มีคุณภาพ การใช้งานระบบเทคโนโลยีสารสนเทศไม่เต็มประสิทธิภาพ</w:t>
      </w:r>
      <w:r w:rsidR="00E3723B" w:rsidRPr="00815E15">
        <w:rPr>
          <w:rFonts w:ascii="TH SarabunIT๙" w:hAnsi="TH SarabunIT๙" w:cs="TH SarabunIT๙"/>
          <w:sz w:val="32"/>
          <w:szCs w:val="32"/>
        </w:rPr>
        <w:t xml:space="preserve"> </w:t>
      </w:r>
      <w:r w:rsidR="00E3723B" w:rsidRPr="00815E15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E3723B" w:rsidRPr="00815E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AA932B" w14:textId="22ACA445" w:rsidR="00E3723B" w:rsidRPr="00435274" w:rsidRDefault="00ED46D2" w:rsidP="00E3723B">
      <w:pPr>
        <w:spacing w:after="0" w:line="240" w:lineRule="auto"/>
        <w:ind w:firstLine="2127"/>
        <w:jc w:val="thaiDistribute"/>
        <w:rPr>
          <w:rFonts w:ascii="TH SarabunIT๙" w:eastAsia="Times New Roman" w:hAnsi="TH SarabunIT๙" w:cs="TH SarabunIT๙"/>
          <w:kern w:val="2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3723B" w:rsidRPr="0081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723B" w:rsidRPr="001961D2">
        <w:rPr>
          <w:rFonts w:ascii="TH SarabunIT๙" w:hAnsi="TH SarabunIT๙" w:cs="TH SarabunIT๙"/>
          <w:sz w:val="32"/>
          <w:szCs w:val="32"/>
          <w:u w:val="single"/>
          <w:cs/>
        </w:rPr>
        <w:t>ความเสี่ยงด้านการเงิน (</w:t>
      </w:r>
      <w:r w:rsidR="00E3723B" w:rsidRPr="001961D2">
        <w:rPr>
          <w:rFonts w:ascii="TH SarabunIT๙" w:hAnsi="TH SarabunIT๙" w:cs="TH SarabunIT๙"/>
          <w:sz w:val="32"/>
          <w:szCs w:val="32"/>
          <w:u w:val="single"/>
        </w:rPr>
        <w:t>Financial Risk : F)</w:t>
      </w:r>
      <w:r w:rsidR="00E3723B" w:rsidRPr="00815E15">
        <w:rPr>
          <w:rFonts w:ascii="TH SarabunIT๙" w:hAnsi="TH SarabunIT๙" w:cs="TH SarabunIT๙"/>
          <w:sz w:val="32"/>
          <w:szCs w:val="32"/>
        </w:rPr>
        <w:t xml:space="preserve"> </w:t>
      </w:r>
      <w:r w:rsidR="00E3723B" w:rsidRPr="00435274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 xml:space="preserve">หมายถึง ความเสี่ยงเกี่ยวกับสถานะและการดำเนินการงานทางการเงิน เช่น การเบิกจ่ายงบประมาณไม่เป็นไปตามแผน งบประมาณถูกตัด งบประมาณที่ได้รับไม่สอดคล้องกับสถานการณ์ของภารกิจที่เปลี่ยนแปลงไปทำให้การจัดสรรไม่พอเพียง จนกระทบการดำเนินงานขององค์กรในการบรรลุเป้าหมายตามพันธกิจ เนื่องมาจากการขาดการจัดหาข้อมูล การวิเคราะห์ การวางแผน การควบคุม และการจัดทำรายงานเพื่อนำมาใช้ในการบริหารการเงินได้อย่างถูกต้อง เหมาะสม   ทำให้ขาดประสิทธิภาพ และไม่ทันต่อสถานการณ์ ซึ่งส่งผลต่อการตัดสินใจทางการเงิน หรือการบริหารงบประมาณที่ผิดพลาด ส่งผลกระทบต่อสถานะการเงินขององค์กร </w:t>
      </w:r>
    </w:p>
    <w:p w14:paraId="2DE1F195" w14:textId="3DFAC905" w:rsidR="00E3723B" w:rsidRDefault="00ED46D2" w:rsidP="00E3723B">
      <w:pPr>
        <w:spacing w:after="0" w:line="240" w:lineRule="auto"/>
        <w:ind w:firstLine="2127"/>
        <w:jc w:val="thaiDistribute"/>
        <w:rPr>
          <w:rFonts w:ascii="TH SarabunIT๙" w:eastAsia="Times New Roman" w:hAnsi="TH SarabunIT๙" w:cs="TH SarabunIT๙"/>
          <w:kern w:val="24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4.</w:t>
      </w:r>
      <w:r w:rsidR="00E3723B" w:rsidRPr="0081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723B" w:rsidRPr="00FA2746">
        <w:rPr>
          <w:rFonts w:ascii="TH SarabunIT๙" w:hAnsi="TH SarabunIT๙" w:cs="TH SarabunIT๙"/>
          <w:sz w:val="32"/>
          <w:szCs w:val="32"/>
          <w:u w:val="single"/>
          <w:cs/>
        </w:rPr>
        <w:t>ความเสี่ยงด้านปฏิบัติตามกฎหมาย/กฎระเบียบ (</w:t>
      </w:r>
      <w:r w:rsidR="00E3723B" w:rsidRPr="00FA2746">
        <w:rPr>
          <w:rFonts w:ascii="TH SarabunIT๙" w:hAnsi="TH SarabunIT๙" w:cs="TH SarabunIT๙"/>
          <w:sz w:val="32"/>
          <w:szCs w:val="32"/>
          <w:u w:val="single"/>
        </w:rPr>
        <w:t>Compliance Risk : C</w:t>
      </w:r>
      <w:r w:rsidR="00E3723B" w:rsidRPr="00815E15">
        <w:rPr>
          <w:rFonts w:ascii="TH SarabunIT๙" w:hAnsi="TH SarabunIT๙" w:cs="TH SarabunIT๙"/>
          <w:sz w:val="32"/>
          <w:szCs w:val="32"/>
        </w:rPr>
        <w:t xml:space="preserve">) </w:t>
      </w:r>
      <w:r w:rsidR="00E3723B" w:rsidRPr="00815E15">
        <w:rPr>
          <w:rFonts w:ascii="TH SarabunIT๙" w:hAnsi="TH SarabunIT๙" w:cs="TH SarabunIT๙"/>
          <w:sz w:val="32"/>
          <w:szCs w:val="32"/>
          <w:cs/>
        </w:rPr>
        <w:t xml:space="preserve">หมายถึง </w:t>
      </w:r>
      <w:r w:rsidR="00E3723B" w:rsidRPr="00435274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>ความเสี่ยงที่เกิดจากการละเมิดหรือไม่ปฏิบัติตามกฎระเบียบ ข้อบังคับ ข้อสัญญา และข้อกฎหมาย</w:t>
      </w:r>
      <w:r w:rsidR="00E3723B" w:rsidRPr="00435274">
        <w:rPr>
          <w:rFonts w:ascii="TH SarabunIT๙" w:eastAsia="Times New Roman" w:hAnsi="TH SarabunIT๙" w:cs="TH SarabunIT๙"/>
          <w:kern w:val="24"/>
          <w:sz w:val="32"/>
          <w:szCs w:val="32"/>
        </w:rPr>
        <w:br/>
      </w:r>
      <w:r w:rsidR="00E3723B" w:rsidRPr="00435274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>ที่เกี่ยวข้องกับการดำเนินงานขององค์กร เช่น การทุจริต การไม่ปฏิบัติตามเงื่อนไขสัญญา การไม่ปฏิบัติตามกฎหมายเกี่ยวกับผลกระทบสิ่งแวดล้อม</w:t>
      </w:r>
    </w:p>
    <w:p w14:paraId="0BD371E6" w14:textId="77777777" w:rsidR="00ED46D2" w:rsidRPr="00ED46D2" w:rsidRDefault="00ED46D2" w:rsidP="00E3723B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FB35F0A" w14:textId="43FF8E16" w:rsidR="00E3723B" w:rsidRPr="009F0B07" w:rsidRDefault="00E3723B" w:rsidP="00ED46D2">
      <w:pPr>
        <w:spacing w:after="0" w:line="240" w:lineRule="auto"/>
        <w:jc w:val="thaiDistribute"/>
        <w:rPr>
          <w:rFonts w:ascii="TH SarabunIT๙" w:eastAsia="AngsanaNew" w:hAnsi="TH SarabunIT๙" w:cs="TH SarabunIT๙"/>
          <w:b/>
          <w:bCs/>
          <w:sz w:val="36"/>
          <w:szCs w:val="36"/>
          <w:cs/>
        </w:rPr>
      </w:pPr>
      <w:r w:rsidRPr="00435274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ab/>
      </w:r>
      <w:r w:rsidRPr="00435274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ab/>
      </w:r>
      <w:r w:rsidR="009F0B07" w:rsidRPr="009F0B07">
        <w:rPr>
          <w:rFonts w:ascii="TH SarabunIT๙" w:eastAsia="AngsanaNew" w:hAnsi="TH SarabunIT๙" w:cs="TH SarabunIT๙" w:hint="cs"/>
          <w:b/>
          <w:bCs/>
          <w:sz w:val="36"/>
          <w:szCs w:val="36"/>
          <w:cs/>
        </w:rPr>
        <w:t>การวิเคราะห์ความเสี่ยงด้านการทุจริต (</w:t>
      </w:r>
      <w:r w:rsidR="009F0B07" w:rsidRPr="009F0B07">
        <w:rPr>
          <w:rFonts w:ascii="TH SarabunIT๙" w:eastAsia="AngsanaNew" w:hAnsi="TH SarabunIT๙" w:cs="TH SarabunIT๙"/>
          <w:b/>
          <w:bCs/>
          <w:sz w:val="36"/>
          <w:szCs w:val="36"/>
        </w:rPr>
        <w:t>Fraud Risk-Assessments</w:t>
      </w:r>
      <w:r w:rsidR="009F0B07" w:rsidRPr="009F0B07">
        <w:rPr>
          <w:rFonts w:ascii="TH SarabunIT๙" w:eastAsia="AngsanaNew" w:hAnsi="TH SarabunIT๙" w:cs="TH SarabunIT๙" w:hint="cs"/>
          <w:b/>
          <w:bCs/>
          <w:sz w:val="36"/>
          <w:szCs w:val="36"/>
          <w:cs/>
        </w:rPr>
        <w:t>)</w:t>
      </w:r>
    </w:p>
    <w:p w14:paraId="6F501096" w14:textId="1FA006DA" w:rsidR="00DC4078" w:rsidRDefault="00E3723B" w:rsidP="009F0B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B07"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การวิเคราะห์ความเสี่ยงเกี่ยวกับด้านการทุจริต  หมายถึง กระบวนการวิเคราะห์ความเสี่ยงที่เป็นระบบในการบริหารปัจจัยและควบคุมกระบวนการ</w:t>
      </w:r>
      <w:r w:rsidR="00F41B7A">
        <w:rPr>
          <w:rFonts w:ascii="TH SarabunIT๙" w:hAnsi="TH SarabunIT๙" w:cs="TH SarabunIT๙" w:hint="cs"/>
          <w:sz w:val="32"/>
          <w:szCs w:val="32"/>
          <w:cs/>
        </w:rPr>
        <w:t>ปฏิบัติงาน เพื่อลดมูลเหตุของโอกาสที่จะทำให้เกิดความเสียหายจากการปฏิบัติงานที่อาจเกิดการทุจริต เป็นสำคัญ การวิเคราะห์ความเสี่ยงด้านการทุจริต ขององค์การบริหารส่วนตำบลบึงนคร ในครั้งนี้ ได้นำเอาความเสี่ยงในด้าน</w:t>
      </w:r>
      <w:proofErr w:type="spellStart"/>
      <w:r w:rsidR="00F41B7A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F41B7A">
        <w:rPr>
          <w:rFonts w:ascii="TH SarabunIT๙" w:hAnsi="TH SarabunIT๙" w:cs="TH SarabunIT๙" w:hint="cs"/>
          <w:sz w:val="32"/>
          <w:szCs w:val="32"/>
          <w:cs/>
        </w:rPr>
        <w:t xml:space="preserve"> มาดำเนินการวิเคราะห์ตามกรอบมาตรฐาน </w:t>
      </w:r>
      <w:r w:rsidR="00F41B7A">
        <w:rPr>
          <w:rFonts w:ascii="TH SarabunIT๙" w:hAnsi="TH SarabunIT๙" w:cs="TH SarabunIT๙"/>
          <w:sz w:val="32"/>
          <w:szCs w:val="32"/>
        </w:rPr>
        <w:t xml:space="preserve">COSO  </w:t>
      </w:r>
      <w:r w:rsidR="00F41B7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41B7A">
        <w:rPr>
          <w:rFonts w:ascii="TH SarabunIT๙" w:hAnsi="TH SarabunIT๙" w:cs="TH SarabunIT๙"/>
          <w:sz w:val="32"/>
          <w:szCs w:val="32"/>
        </w:rPr>
        <w:t>The Committee of Sponsoring Organi</w:t>
      </w:r>
      <w:r w:rsidR="00D31251">
        <w:rPr>
          <w:rFonts w:ascii="TH SarabunIT๙" w:hAnsi="TH SarabunIT๙" w:cs="TH SarabunIT๙"/>
          <w:sz w:val="32"/>
          <w:szCs w:val="32"/>
        </w:rPr>
        <w:t>zations of the Tread way Commission</w:t>
      </w:r>
      <w:r w:rsidR="00D31251">
        <w:rPr>
          <w:rFonts w:ascii="TH SarabunIT๙" w:hAnsi="TH SarabunIT๙" w:cs="TH SarabunIT๙" w:hint="cs"/>
          <w:sz w:val="32"/>
          <w:szCs w:val="32"/>
          <w:cs/>
        </w:rPr>
        <w:t>) และตามบริบทความเสี่ยงที่เกี่ยวกับการปฏิบัติงานที่อาจเกิดการทุจริต และสามารถกำหนดมาตรการแนวทางป้องกันยับยั้งการทุจริต หรือปิดโอกาสการทุจริต โดยการวิเคราะห์โอกาสที่จะเกิดผลกระทบของความเสี่ยงเพื่อประเมินโอกาสและผลกระทบที่จะเกิดขึ้น ดำเนินการวิเคราะห์ที่จะเกิดผลกระทบของความเสี่ยง โดยกำหนดเกณฑ์การประเมินมาตรฐานที่จะใช้ในการประเมินความเสี่ยงด้านการทุจริต ได้แก่ ระดับโอกาสที่เกิดความเสี่ยง (</w:t>
      </w:r>
      <w:r w:rsidR="00D31251">
        <w:rPr>
          <w:rFonts w:ascii="TH SarabunIT๙" w:hAnsi="TH SarabunIT๙" w:cs="TH SarabunIT๙"/>
          <w:sz w:val="32"/>
          <w:szCs w:val="32"/>
        </w:rPr>
        <w:t>Likelihood</w:t>
      </w:r>
      <w:r w:rsidR="00D31251">
        <w:rPr>
          <w:rFonts w:ascii="TH SarabunIT๙" w:hAnsi="TH SarabunIT๙" w:cs="TH SarabunIT๙" w:hint="cs"/>
          <w:sz w:val="32"/>
          <w:szCs w:val="32"/>
          <w:cs/>
        </w:rPr>
        <w:t>) และระดับความรุนแรงของผลกระทบ (</w:t>
      </w:r>
      <w:r w:rsidR="00D31251">
        <w:rPr>
          <w:rFonts w:ascii="TH SarabunIT๙" w:hAnsi="TH SarabunIT๙" w:cs="TH SarabunIT๙"/>
          <w:sz w:val="32"/>
          <w:szCs w:val="32"/>
        </w:rPr>
        <w:t>Likelihood</w:t>
      </w:r>
      <w:r w:rsidR="00D31251">
        <w:rPr>
          <w:rFonts w:ascii="TH SarabunIT๙" w:hAnsi="TH SarabunIT๙" w:cs="TH SarabunIT๙" w:hint="cs"/>
          <w:sz w:val="32"/>
          <w:szCs w:val="32"/>
          <w:cs/>
        </w:rPr>
        <w:t>) และระดับความรุนแรงของผลกระทบ (</w:t>
      </w:r>
      <w:r w:rsidR="00D31251">
        <w:rPr>
          <w:rFonts w:ascii="TH SarabunIT๙" w:hAnsi="TH SarabunIT๙" w:cs="TH SarabunIT๙"/>
          <w:sz w:val="32"/>
          <w:szCs w:val="32"/>
        </w:rPr>
        <w:t>Impact</w:t>
      </w:r>
      <w:r w:rsidR="00D31251">
        <w:rPr>
          <w:rFonts w:ascii="TH SarabunIT๙" w:hAnsi="TH SarabunIT๙" w:cs="TH SarabunIT๙" w:hint="cs"/>
          <w:sz w:val="32"/>
          <w:szCs w:val="32"/>
          <w:cs/>
        </w:rPr>
        <w:t>) และระดับความเสี่ยงรวม</w:t>
      </w:r>
    </w:p>
    <w:p w14:paraId="01C99C77" w14:textId="7C4D2612" w:rsidR="00ED46D2" w:rsidRDefault="00D31251" w:rsidP="009F0B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12FAFBE" w14:textId="77777777" w:rsidR="006746E6" w:rsidRDefault="00ED46D2" w:rsidP="00ED46D2">
      <w:pPr>
        <w:tabs>
          <w:tab w:val="left" w:pos="709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300812C" w14:textId="77777777" w:rsidR="000E11B9" w:rsidRDefault="000E11B9" w:rsidP="006746E6">
      <w:pPr>
        <w:tabs>
          <w:tab w:val="left" w:pos="709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F43261" w14:textId="04A8C24E" w:rsidR="006746E6" w:rsidRDefault="006746E6" w:rsidP="006746E6">
      <w:pPr>
        <w:tabs>
          <w:tab w:val="left" w:pos="709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67E26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59339B22" w14:textId="2990ACC9" w:rsidR="00D31251" w:rsidRDefault="006746E6" w:rsidP="00ED46D2">
      <w:pPr>
        <w:tabs>
          <w:tab w:val="left" w:pos="709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3125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องค์การบริหารส่วนตำบลบึงนคร </w:t>
      </w:r>
      <w:r w:rsidR="00E3528D">
        <w:rPr>
          <w:rFonts w:ascii="TH SarabunIT๙" w:hAnsi="TH SarabunIT๙" w:cs="TH SarabunIT๙" w:hint="cs"/>
          <w:sz w:val="32"/>
          <w:szCs w:val="32"/>
          <w:cs/>
        </w:rPr>
        <w:t>ได้กำหนดระดับของโอกาสที่จะเกิดเหตุการณ์ความเสียหายและระดับ</w:t>
      </w:r>
      <w:r w:rsidR="00B5346C">
        <w:rPr>
          <w:rFonts w:ascii="TH SarabunIT๙" w:hAnsi="TH SarabunIT๙" w:cs="TH SarabunIT๙" w:hint="cs"/>
          <w:sz w:val="32"/>
          <w:szCs w:val="32"/>
          <w:cs/>
        </w:rPr>
        <w:t>ผลกระทบของความเสียหาย  ดังนี้</w:t>
      </w:r>
    </w:p>
    <w:p w14:paraId="1636BA03" w14:textId="1DCE9357" w:rsidR="00DC4078" w:rsidRDefault="00B5346C" w:rsidP="00ED46D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D46D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โอกาสที่จะเกิด (</w:t>
      </w:r>
      <w:r>
        <w:rPr>
          <w:rFonts w:ascii="TH SarabunIT๙" w:hAnsi="TH SarabunIT๙" w:cs="TH SarabunIT๙"/>
          <w:sz w:val="32"/>
          <w:szCs w:val="32"/>
        </w:rPr>
        <w:t>Likelihood</w:t>
      </w:r>
      <w:r>
        <w:rPr>
          <w:rFonts w:ascii="TH SarabunIT๙" w:hAnsi="TH SarabunIT๙" w:cs="TH SarabunIT๙" w:hint="cs"/>
          <w:sz w:val="32"/>
          <w:szCs w:val="32"/>
          <w:cs/>
        </w:rPr>
        <w:t>) หมายถึง ความถี่หรือ</w:t>
      </w:r>
      <w:r w:rsidR="0046478C">
        <w:rPr>
          <w:rFonts w:ascii="TH SarabunIT๙" w:hAnsi="TH SarabunIT๙" w:cs="TH SarabunIT๙" w:hint="cs"/>
          <w:sz w:val="32"/>
          <w:szCs w:val="32"/>
          <w:cs/>
        </w:rPr>
        <w:t>โอกาสที่จะเกิดเหตุการ์/ความเสี่ยง ซึ่งจำแนกเป็น</w:t>
      </w:r>
      <w:r w:rsidR="00ED46D2">
        <w:rPr>
          <w:rFonts w:ascii="TH SarabunIT๙" w:hAnsi="TH SarabunIT๙" w:cs="TH SarabunIT๙"/>
          <w:sz w:val="32"/>
          <w:szCs w:val="32"/>
        </w:rPr>
        <w:t xml:space="preserve"> </w:t>
      </w:r>
      <w:r w:rsidR="0046478C">
        <w:rPr>
          <w:rFonts w:ascii="TH SarabunIT๙" w:hAnsi="TH SarabunIT๙" w:cs="TH SarabunIT๙" w:hint="cs"/>
          <w:sz w:val="32"/>
          <w:szCs w:val="32"/>
          <w:cs/>
        </w:rPr>
        <w:t>5 ระดับ คือ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086"/>
        <w:gridCol w:w="2593"/>
        <w:gridCol w:w="2453"/>
        <w:gridCol w:w="2658"/>
      </w:tblGrid>
      <w:tr w:rsidR="00E3723B" w:rsidRPr="00815E15" w14:paraId="192FFBA0" w14:textId="77777777" w:rsidTr="00D76A89">
        <w:trPr>
          <w:jc w:val="center"/>
        </w:trPr>
        <w:tc>
          <w:tcPr>
            <w:tcW w:w="703" w:type="dxa"/>
            <w:shd w:val="clear" w:color="auto" w:fill="F2F2F2"/>
            <w:vAlign w:val="center"/>
            <w:hideMark/>
          </w:tcPr>
          <w:p w14:paraId="387F8F5C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086" w:type="dxa"/>
            <w:shd w:val="clear" w:color="auto" w:fill="F2F2F2"/>
            <w:vAlign w:val="center"/>
            <w:hideMark/>
          </w:tcPr>
          <w:p w14:paraId="10AB83D5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815E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ที่จะเกิด</w:t>
            </w:r>
          </w:p>
        </w:tc>
        <w:tc>
          <w:tcPr>
            <w:tcW w:w="2593" w:type="dxa"/>
            <w:shd w:val="clear" w:color="auto" w:fill="F2F2F2"/>
            <w:vAlign w:val="center"/>
            <w:hideMark/>
          </w:tcPr>
          <w:p w14:paraId="1EED39D4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ความถี่ในการเกิดเหตุการณ์</w:t>
            </w:r>
          </w:p>
        </w:tc>
        <w:tc>
          <w:tcPr>
            <w:tcW w:w="2453" w:type="dxa"/>
            <w:shd w:val="clear" w:color="auto" w:fill="F2F2F2"/>
            <w:vAlign w:val="center"/>
            <w:hideMark/>
          </w:tcPr>
          <w:p w14:paraId="0DD03D61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ความน่าจะเป็นในการเกิดเหตุการณ์</w:t>
            </w:r>
          </w:p>
        </w:tc>
        <w:tc>
          <w:tcPr>
            <w:tcW w:w="2658" w:type="dxa"/>
            <w:shd w:val="clear" w:color="auto" w:fill="F2F2F2"/>
            <w:vAlign w:val="center"/>
          </w:tcPr>
          <w:p w14:paraId="08CF7108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5E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ความน่าจะเป็นในการเกิดผลประโยชน์ทับซ้อน การให้หรือรับสินบน</w:t>
            </w:r>
          </w:p>
        </w:tc>
      </w:tr>
      <w:tr w:rsidR="00E3723B" w:rsidRPr="00815E15" w14:paraId="0415FDCF" w14:textId="77777777" w:rsidTr="00D76A89">
        <w:trPr>
          <w:trHeight w:val="450"/>
          <w:jc w:val="center"/>
        </w:trPr>
        <w:tc>
          <w:tcPr>
            <w:tcW w:w="703" w:type="dxa"/>
            <w:hideMark/>
          </w:tcPr>
          <w:p w14:paraId="60D4FA0C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86" w:type="dxa"/>
            <w:hideMark/>
          </w:tcPr>
          <w:p w14:paraId="65897ECA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2593" w:type="dxa"/>
            <w:hideMark/>
          </w:tcPr>
          <w:p w14:paraId="66D202D1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5 ปีต่อครั้ง</w:t>
            </w:r>
          </w:p>
        </w:tc>
        <w:tc>
          <w:tcPr>
            <w:tcW w:w="2453" w:type="dxa"/>
            <w:hideMark/>
          </w:tcPr>
          <w:p w14:paraId="21C2FA4C" w14:textId="77777777" w:rsidR="00E3723B" w:rsidRPr="00815E15" w:rsidRDefault="00E3723B" w:rsidP="003D28FE">
            <w:pPr>
              <w:tabs>
                <w:tab w:val="left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ไม่มีโอกาสเกิดขึ้นเลย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0 - 20%)</w:t>
            </w:r>
          </w:p>
        </w:tc>
        <w:tc>
          <w:tcPr>
            <w:tcW w:w="2658" w:type="dxa"/>
          </w:tcPr>
          <w:p w14:paraId="5008FE70" w14:textId="77777777" w:rsidR="00E3723B" w:rsidRPr="00815E15" w:rsidRDefault="00E3723B" w:rsidP="003D28FE">
            <w:pPr>
              <w:tabs>
                <w:tab w:val="left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มีโอกาสเกิดขึ้นยาก</w:t>
            </w:r>
          </w:p>
        </w:tc>
      </w:tr>
      <w:tr w:rsidR="00E3723B" w:rsidRPr="00815E15" w14:paraId="1A61BFA5" w14:textId="77777777" w:rsidTr="00D76A89">
        <w:trPr>
          <w:trHeight w:val="415"/>
          <w:jc w:val="center"/>
        </w:trPr>
        <w:tc>
          <w:tcPr>
            <w:tcW w:w="703" w:type="dxa"/>
            <w:hideMark/>
          </w:tcPr>
          <w:p w14:paraId="5AB6AFFC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086" w:type="dxa"/>
            <w:hideMark/>
          </w:tcPr>
          <w:p w14:paraId="2D8A42D2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2593" w:type="dxa"/>
            <w:hideMark/>
          </w:tcPr>
          <w:p w14:paraId="2C3237D3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2-3 ปีต่อครั้ง</w:t>
            </w:r>
          </w:p>
        </w:tc>
        <w:tc>
          <w:tcPr>
            <w:tcW w:w="2453" w:type="dxa"/>
            <w:hideMark/>
          </w:tcPr>
          <w:p w14:paraId="1D9462B6" w14:textId="77777777" w:rsidR="00E3723B" w:rsidRPr="00815E15" w:rsidRDefault="00E3723B" w:rsidP="003D28FE">
            <w:pPr>
              <w:tabs>
                <w:tab w:val="left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มีโอกาสในการเกิดขึ้น</w:t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น้อยมาก</w:t>
            </w:r>
          </w:p>
          <w:p w14:paraId="609B976A" w14:textId="77777777" w:rsidR="00E3723B" w:rsidRPr="00815E15" w:rsidRDefault="00E3723B" w:rsidP="003D28FE">
            <w:pPr>
              <w:tabs>
                <w:tab w:val="left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(มากกว่า 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40%)</w:t>
            </w:r>
          </w:p>
        </w:tc>
        <w:tc>
          <w:tcPr>
            <w:tcW w:w="2658" w:type="dxa"/>
          </w:tcPr>
          <w:p w14:paraId="4C0C994B" w14:textId="77777777" w:rsidR="00E3723B" w:rsidRPr="00815E15" w:rsidRDefault="00E3723B" w:rsidP="003D28FE">
            <w:pPr>
              <w:tabs>
                <w:tab w:val="left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มีโอกาสในการเกิดขึ้น</w:t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น้อยครั้ง</w:t>
            </w:r>
          </w:p>
        </w:tc>
      </w:tr>
      <w:tr w:rsidR="00E3723B" w:rsidRPr="00815E15" w14:paraId="40096224" w14:textId="77777777" w:rsidTr="00D76A89">
        <w:trPr>
          <w:trHeight w:val="459"/>
          <w:jc w:val="center"/>
        </w:trPr>
        <w:tc>
          <w:tcPr>
            <w:tcW w:w="703" w:type="dxa"/>
            <w:hideMark/>
          </w:tcPr>
          <w:p w14:paraId="3301D7E9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086" w:type="dxa"/>
            <w:hideMark/>
          </w:tcPr>
          <w:p w14:paraId="68C4DD9C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593" w:type="dxa"/>
            <w:hideMark/>
          </w:tcPr>
          <w:p w14:paraId="63768CF3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1 ปีต่อครั้ง</w:t>
            </w:r>
          </w:p>
        </w:tc>
        <w:tc>
          <w:tcPr>
            <w:tcW w:w="2453" w:type="dxa"/>
            <w:hideMark/>
          </w:tcPr>
          <w:p w14:paraId="560A39F7" w14:textId="77777777" w:rsidR="00E3723B" w:rsidRPr="00815E15" w:rsidRDefault="00E3723B" w:rsidP="003D28FE">
            <w:pPr>
              <w:tabs>
                <w:tab w:val="left" w:pos="5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มีโอกาสในการเกิดขึ้น</w:t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ปานกลาง</w:t>
            </w:r>
          </w:p>
          <w:p w14:paraId="615EA3F3" w14:textId="77777777" w:rsidR="00E3723B" w:rsidRPr="00815E15" w:rsidRDefault="00E3723B" w:rsidP="003D28FE">
            <w:pPr>
              <w:tabs>
                <w:tab w:val="left" w:pos="5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(มากกว่า 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60%)</w:t>
            </w:r>
          </w:p>
        </w:tc>
        <w:tc>
          <w:tcPr>
            <w:tcW w:w="2658" w:type="dxa"/>
          </w:tcPr>
          <w:p w14:paraId="06C49EB6" w14:textId="77777777" w:rsidR="00E3723B" w:rsidRPr="00815E15" w:rsidRDefault="00E3723B" w:rsidP="003D28FE">
            <w:pPr>
              <w:tabs>
                <w:tab w:val="left" w:pos="5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มีโอกาสในการเกิดขึ้นบางครั้ง</w:t>
            </w:r>
          </w:p>
        </w:tc>
      </w:tr>
      <w:tr w:rsidR="00E3723B" w:rsidRPr="00815E15" w14:paraId="21E284AB" w14:textId="77777777" w:rsidTr="00D76A89">
        <w:trPr>
          <w:trHeight w:val="409"/>
          <w:jc w:val="center"/>
        </w:trPr>
        <w:tc>
          <w:tcPr>
            <w:tcW w:w="703" w:type="dxa"/>
            <w:hideMark/>
          </w:tcPr>
          <w:p w14:paraId="4306D77E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086" w:type="dxa"/>
            <w:hideMark/>
          </w:tcPr>
          <w:p w14:paraId="7885E37F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2593" w:type="dxa"/>
            <w:hideMark/>
          </w:tcPr>
          <w:p w14:paraId="43758077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1-6 เดือนต่อครั้งแต่ไม่เกิน 5 ครั้ง</w:t>
            </w:r>
          </w:p>
        </w:tc>
        <w:tc>
          <w:tcPr>
            <w:tcW w:w="2453" w:type="dxa"/>
            <w:hideMark/>
          </w:tcPr>
          <w:p w14:paraId="0DCE1C7E" w14:textId="77777777" w:rsidR="00E3723B" w:rsidRPr="00815E15" w:rsidRDefault="00E3723B" w:rsidP="003D28FE">
            <w:pPr>
              <w:tabs>
                <w:tab w:val="left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มีโอกาสในการเกิดขึ้นมาก</w:t>
            </w:r>
          </w:p>
          <w:p w14:paraId="3727B749" w14:textId="77777777" w:rsidR="00E3723B" w:rsidRPr="00815E15" w:rsidRDefault="00E3723B" w:rsidP="003D28FE">
            <w:pPr>
              <w:tabs>
                <w:tab w:val="left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มากกว่า 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80%)</w:t>
            </w:r>
          </w:p>
        </w:tc>
        <w:tc>
          <w:tcPr>
            <w:tcW w:w="2658" w:type="dxa"/>
          </w:tcPr>
          <w:p w14:paraId="09AF3720" w14:textId="77777777" w:rsidR="00E3723B" w:rsidRPr="00815E15" w:rsidRDefault="00E3723B" w:rsidP="003D28FE">
            <w:pPr>
              <w:tabs>
                <w:tab w:val="left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มีโอกาสในการเกิดขึ้นบ่อยครั้ง</w:t>
            </w:r>
          </w:p>
        </w:tc>
      </w:tr>
      <w:tr w:rsidR="00E3723B" w:rsidRPr="00815E15" w14:paraId="1720C5E7" w14:textId="77777777" w:rsidTr="00D76A89">
        <w:trPr>
          <w:trHeight w:val="428"/>
          <w:jc w:val="center"/>
        </w:trPr>
        <w:tc>
          <w:tcPr>
            <w:tcW w:w="703" w:type="dxa"/>
            <w:hideMark/>
          </w:tcPr>
          <w:p w14:paraId="0A0856E3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086" w:type="dxa"/>
            <w:hideMark/>
          </w:tcPr>
          <w:p w14:paraId="7CF9EFDE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2593" w:type="dxa"/>
            <w:hideMark/>
          </w:tcPr>
          <w:p w14:paraId="1B741AB3" w14:textId="77777777" w:rsidR="00E3723B" w:rsidRPr="00815E15" w:rsidRDefault="00E3723B" w:rsidP="003D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1 เดือนต่อครั้งหรือมากกว่า</w:t>
            </w:r>
          </w:p>
        </w:tc>
        <w:tc>
          <w:tcPr>
            <w:tcW w:w="2453" w:type="dxa"/>
            <w:hideMark/>
          </w:tcPr>
          <w:p w14:paraId="50311307" w14:textId="77777777" w:rsidR="00E3723B" w:rsidRPr="00815E15" w:rsidRDefault="00E3723B" w:rsidP="003D28FE">
            <w:pPr>
              <w:tabs>
                <w:tab w:val="left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มีโอกาสในการเกิดขึ้นสูงมาก</w:t>
            </w:r>
          </w:p>
          <w:p w14:paraId="05B3D0C2" w14:textId="77777777" w:rsidR="00E3723B" w:rsidRPr="00815E15" w:rsidRDefault="00E3723B" w:rsidP="003D28FE">
            <w:pPr>
              <w:tabs>
                <w:tab w:val="left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มากกว่า 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15E15">
              <w:rPr>
                <w:rFonts w:ascii="TH SarabunIT๙" w:hAnsi="TH SarabunIT๙" w:cs="TH SarabunIT๙"/>
                <w:sz w:val="32"/>
                <w:szCs w:val="32"/>
              </w:rPr>
              <w:t>100%)</w:t>
            </w:r>
          </w:p>
        </w:tc>
        <w:tc>
          <w:tcPr>
            <w:tcW w:w="2658" w:type="dxa"/>
          </w:tcPr>
          <w:p w14:paraId="5E5C5474" w14:textId="77777777" w:rsidR="00E3723B" w:rsidRPr="00815E15" w:rsidRDefault="00E3723B" w:rsidP="003D28FE">
            <w:pPr>
              <w:tabs>
                <w:tab w:val="left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E15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มีโอกาสในการเกิดขึ้นประจำ</w:t>
            </w:r>
          </w:p>
        </w:tc>
      </w:tr>
    </w:tbl>
    <w:p w14:paraId="3FD17DC4" w14:textId="77716500" w:rsidR="00E3723B" w:rsidRPr="00AE6480" w:rsidRDefault="00E3723B" w:rsidP="00E3723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AE64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เกณฑ์การประเมินระดับความรุนแรงของผลกระทบ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098"/>
        <w:gridCol w:w="1176"/>
        <w:gridCol w:w="2155"/>
        <w:gridCol w:w="1814"/>
        <w:gridCol w:w="2297"/>
      </w:tblGrid>
      <w:tr w:rsidR="00E3723B" w:rsidRPr="00144720" w14:paraId="438D334F" w14:textId="77777777" w:rsidTr="00D76A89">
        <w:trPr>
          <w:trHeight w:val="442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14:paraId="62D2A9FC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472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46D003F6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472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7442" w:type="dxa"/>
            <w:gridSpan w:val="4"/>
            <w:shd w:val="clear" w:color="auto" w:fill="auto"/>
            <w:vAlign w:val="center"/>
          </w:tcPr>
          <w:p w14:paraId="3534BEEC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472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ผลกระทบต่อ</w:t>
            </w:r>
          </w:p>
        </w:tc>
      </w:tr>
      <w:tr w:rsidR="00E3723B" w:rsidRPr="00144720" w14:paraId="26EF5D34" w14:textId="77777777" w:rsidTr="00D76A89">
        <w:trPr>
          <w:trHeight w:val="719"/>
        </w:trPr>
        <w:tc>
          <w:tcPr>
            <w:tcW w:w="1100" w:type="dxa"/>
            <w:vMerge/>
            <w:shd w:val="clear" w:color="auto" w:fill="auto"/>
            <w:vAlign w:val="center"/>
          </w:tcPr>
          <w:p w14:paraId="1AF633CB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722DC145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05C5BB1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472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ทรัพย์สิน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236773B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472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องค์กร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E88FBC9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472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8301055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472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ด้านผลประโยชน์ทับซ้อนการให้หรือรับสินบน</w:t>
            </w:r>
          </w:p>
        </w:tc>
      </w:tr>
      <w:tr w:rsidR="00E3723B" w:rsidRPr="00144720" w14:paraId="037F9945" w14:textId="77777777" w:rsidTr="00D76A89">
        <w:trPr>
          <w:trHeight w:val="952"/>
        </w:trPr>
        <w:tc>
          <w:tcPr>
            <w:tcW w:w="1100" w:type="dxa"/>
            <w:shd w:val="clear" w:color="auto" w:fill="auto"/>
            <w:vAlign w:val="center"/>
          </w:tcPr>
          <w:p w14:paraId="47D762F1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CFB833B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น้อยมาก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7E63371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ไม่มีการสูญเสีย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5505B0D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ไม่ส่งผลเลย หรือส่งผลกระทบระดับบุคคล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6C1FC3B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 xml:space="preserve">เป้าหมายความสำเร็จ ต่ำกว่า </w:t>
            </w:r>
            <w:r w:rsidRPr="00144720">
              <w:rPr>
                <w:rFonts w:ascii="TH SarabunIT๙" w:hAnsi="TH SarabunIT๙" w:cs="TH SarabunIT๙"/>
                <w:sz w:val="28"/>
              </w:rPr>
              <w:t>3</w:t>
            </w:r>
            <w:r w:rsidRPr="00144720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144720">
              <w:rPr>
                <w:rFonts w:ascii="TH SarabunIT๙" w:hAnsi="TH SarabunIT๙" w:cs="TH SarabunIT๙"/>
                <w:sz w:val="28"/>
                <w:lang w:val="en-GB"/>
              </w:rPr>
              <w:t>%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AF63C99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สร้างความไม่สะดวกต่อการปฏิบัติงาน</w:t>
            </w:r>
            <w:proofErr w:type="spellStart"/>
            <w:r w:rsidRPr="00144720">
              <w:rPr>
                <w:rFonts w:ascii="TH SarabunIT๙" w:hAnsi="TH SarabunIT๙" w:cs="TH SarabunIT๙"/>
                <w:sz w:val="28"/>
                <w:cs/>
              </w:rPr>
              <w:t>นานๆ</w:t>
            </w:r>
            <w:proofErr w:type="spellEnd"/>
            <w:r w:rsidRPr="00144720">
              <w:rPr>
                <w:rFonts w:ascii="TH SarabunIT๙" w:hAnsi="TH SarabunIT๙" w:cs="TH SarabunIT๙"/>
                <w:sz w:val="28"/>
                <w:cs/>
              </w:rPr>
              <w:t xml:space="preserve"> ครั้ง</w:t>
            </w:r>
          </w:p>
        </w:tc>
      </w:tr>
      <w:tr w:rsidR="00E3723B" w:rsidRPr="00144720" w14:paraId="610D59B3" w14:textId="77777777" w:rsidTr="00D76A89">
        <w:trPr>
          <w:trHeight w:val="787"/>
        </w:trPr>
        <w:tc>
          <w:tcPr>
            <w:tcW w:w="1100" w:type="dxa"/>
            <w:shd w:val="clear" w:color="auto" w:fill="auto"/>
            <w:vAlign w:val="center"/>
          </w:tcPr>
          <w:p w14:paraId="51279DE5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7E12C03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น้อย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462566B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สูญเสียเล็กน้อย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B9A0CEE" w14:textId="27EFF65B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ส่งผลกระทบ</w:t>
            </w:r>
            <w:r w:rsidR="00A768DA">
              <w:rPr>
                <w:rFonts w:ascii="TH SarabunIT๙" w:hAnsi="TH SarabunIT๙" w:cs="TH SarabunIT๙" w:hint="cs"/>
                <w:sz w:val="28"/>
                <w:cs/>
              </w:rPr>
              <w:t>ต่อสำนัก/กอง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FEED9ED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 xml:space="preserve">เป้าหมายความสำเร็จ </w:t>
            </w:r>
            <w:r w:rsidRPr="00144720">
              <w:rPr>
                <w:rFonts w:ascii="TH SarabunIT๙" w:hAnsi="TH SarabunIT๙" w:cs="TH SarabunIT๙"/>
                <w:sz w:val="28"/>
                <w:lang w:val="en-GB"/>
              </w:rPr>
              <w:t>30% - 49.99%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92B66A4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สร้างความไม่สะดวกต่อการปฏิบัติงานบ่อยครั้ง</w:t>
            </w:r>
          </w:p>
        </w:tc>
      </w:tr>
      <w:tr w:rsidR="00E3723B" w:rsidRPr="00144720" w14:paraId="60135AC9" w14:textId="77777777" w:rsidTr="00D76A89">
        <w:tc>
          <w:tcPr>
            <w:tcW w:w="1100" w:type="dxa"/>
            <w:shd w:val="clear" w:color="auto" w:fill="auto"/>
            <w:vAlign w:val="center"/>
          </w:tcPr>
          <w:p w14:paraId="583703BD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975016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ปานกลาง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4E84172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สูญเสียปานกลาง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D238A01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ส่งผลกระทบระดับหน่วยงาน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7722F2A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เป้าหมายความสำเร็จ 50</w:t>
            </w:r>
            <w:r w:rsidRPr="00144720">
              <w:rPr>
                <w:rFonts w:ascii="TH SarabunIT๙" w:hAnsi="TH SarabunIT๙" w:cs="TH SarabunIT๙"/>
                <w:sz w:val="28"/>
                <w:lang w:val="en-GB"/>
              </w:rPr>
              <w:t>% - 69.99%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2884031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สร้างบรรยากาศในการทำงานที่ไม่เหมาะสม</w:t>
            </w:r>
          </w:p>
        </w:tc>
      </w:tr>
      <w:tr w:rsidR="00E3723B" w:rsidRPr="00144720" w14:paraId="63ED1650" w14:textId="77777777" w:rsidTr="00D76A89">
        <w:tc>
          <w:tcPr>
            <w:tcW w:w="1100" w:type="dxa"/>
            <w:shd w:val="clear" w:color="auto" w:fill="auto"/>
            <w:vAlign w:val="center"/>
          </w:tcPr>
          <w:p w14:paraId="618EB9B1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B76B1FD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39705F5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สูญเสียค่อนข้างมาก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3CC7A0B" w14:textId="27F1E7C0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ส่งผลกระทบ</w:t>
            </w:r>
            <w:r w:rsidR="00A768DA">
              <w:rPr>
                <w:rFonts w:ascii="TH SarabunIT๙" w:hAnsi="TH SarabunIT๙" w:cs="TH SarabunIT๙" w:hint="cs"/>
                <w:sz w:val="28"/>
                <w:cs/>
              </w:rPr>
              <w:t>ต่อองค์กรอื่น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672E35F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 xml:space="preserve">เป้าหมายความสำเร็จ </w:t>
            </w:r>
            <w:r w:rsidRPr="00144720">
              <w:rPr>
                <w:rFonts w:ascii="TH SarabunIT๙" w:hAnsi="TH SarabunIT๙" w:cs="TH SarabunIT๙"/>
                <w:sz w:val="28"/>
                <w:lang w:val="en-GB"/>
              </w:rPr>
              <w:t>70%</w:t>
            </w:r>
            <w:r w:rsidRPr="00144720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- 85</w:t>
            </w:r>
            <w:r w:rsidRPr="00144720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0897226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ถูกลงโทษทางวินัยอย่างไม่ร้ายแรง</w:t>
            </w:r>
          </w:p>
        </w:tc>
      </w:tr>
      <w:tr w:rsidR="00E3723B" w:rsidRPr="00144720" w14:paraId="3D758192" w14:textId="77777777" w:rsidTr="00D76A89">
        <w:trPr>
          <w:trHeight w:val="941"/>
        </w:trPr>
        <w:tc>
          <w:tcPr>
            <w:tcW w:w="1100" w:type="dxa"/>
            <w:shd w:val="clear" w:color="auto" w:fill="auto"/>
            <w:vAlign w:val="center"/>
          </w:tcPr>
          <w:p w14:paraId="197DD44E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B4674A1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สูงมาก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8F4F21F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สูญเสียมาก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7F95A7D" w14:textId="6B8A107C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ส่งผลกระทบ</w:t>
            </w:r>
            <w:r w:rsidR="00A768DA">
              <w:rPr>
                <w:rFonts w:ascii="TH SarabunIT๙" w:hAnsi="TH SarabunIT๙" w:cs="TH SarabunIT๙" w:hint="cs"/>
                <w:sz w:val="28"/>
                <w:cs/>
              </w:rPr>
              <w:t>ถึงประชาชนและระดับกรม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4115557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เป้าหมายความสำเร็จมากกว่า 85</w:t>
            </w:r>
            <w:r w:rsidRPr="00144720">
              <w:rPr>
                <w:rFonts w:ascii="TH SarabunIT๙" w:hAnsi="TH SarabunIT๙" w:cs="TH SarabunIT๙"/>
                <w:sz w:val="28"/>
                <w:lang w:val="en-GB"/>
              </w:rPr>
              <w:t>%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8039B9B" w14:textId="77777777" w:rsidR="00E3723B" w:rsidRPr="00144720" w:rsidRDefault="00E3723B" w:rsidP="003D28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4720">
              <w:rPr>
                <w:rFonts w:ascii="TH SarabunIT๙" w:hAnsi="TH SarabunIT๙" w:cs="TH SarabunIT๙"/>
                <w:sz w:val="28"/>
                <w:cs/>
              </w:rPr>
              <w:t>ถูกลงโทษทางวินัยร้ายแรง</w:t>
            </w:r>
          </w:p>
        </w:tc>
      </w:tr>
    </w:tbl>
    <w:p w14:paraId="5FF8860B" w14:textId="3BC9D453" w:rsidR="00E3723B" w:rsidRPr="000E11B9" w:rsidRDefault="000E11B9" w:rsidP="000E11B9">
      <w:pPr>
        <w:spacing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</w:t>
      </w:r>
      <w:r w:rsidR="00367E26">
        <w:rPr>
          <w:rFonts w:ascii="TH SarabunIT๙" w:hAnsi="TH SarabunIT๙" w:cs="TH SarabunIT๙"/>
          <w:spacing w:val="-6"/>
          <w:sz w:val="32"/>
          <w:szCs w:val="32"/>
        </w:rPr>
        <w:t>7</w:t>
      </w:r>
      <w:r>
        <w:rPr>
          <w:rFonts w:ascii="TH SarabunIT๙" w:hAnsi="TH SarabunIT๙" w:cs="TH SarabunIT๙"/>
          <w:spacing w:val="-6"/>
          <w:sz w:val="32"/>
          <w:szCs w:val="32"/>
        </w:rPr>
        <w:t>-</w:t>
      </w:r>
    </w:p>
    <w:p w14:paraId="78C24C07" w14:textId="77777777" w:rsidR="000E11B9" w:rsidRPr="000E11B9" w:rsidRDefault="000E11B9" w:rsidP="00E3723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14:paraId="5C3B4330" w14:textId="70275969" w:rsidR="00E3723B" w:rsidRDefault="00E3723B" w:rsidP="00E3723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15E15">
        <w:rPr>
          <w:rFonts w:ascii="TH SarabunIT๙" w:hAnsi="TH SarabunIT๙" w:cs="TH SarabunIT๙"/>
          <w:spacing w:val="-6"/>
          <w:sz w:val="32"/>
          <w:szCs w:val="32"/>
          <w:cs/>
        </w:rPr>
        <w:t>ในการประเมินความเสี่ยงควรระบุเหตุผลและข้อมูลประกอบในการประเมินระดับเกณฑ์ดังกล่าว</w:t>
      </w:r>
      <w:r w:rsidRPr="0081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5E15">
        <w:rPr>
          <w:rFonts w:ascii="TH SarabunIT๙" w:hAnsi="TH SarabunIT๙" w:cs="TH SarabunIT๙"/>
          <w:sz w:val="32"/>
          <w:szCs w:val="32"/>
          <w:cs/>
        </w:rPr>
        <w:br/>
      </w:r>
      <w:r w:rsidRPr="00815E15">
        <w:rPr>
          <w:rFonts w:ascii="TH SarabunIT๙" w:hAnsi="TH SarabunIT๙" w:cs="TH SarabunIT๙"/>
          <w:spacing w:val="-4"/>
          <w:sz w:val="32"/>
          <w:szCs w:val="32"/>
          <w:cs/>
        </w:rPr>
        <w:t>เพื่อเป็นข้อมูลสนับสนุนต่อการเลือกระดับความเสี่ยงและใช้เป็นข้อมูลเปรียบเทียบในการประเมินระดับความ</w:t>
      </w:r>
      <w:r w:rsidRPr="00815E15">
        <w:rPr>
          <w:rFonts w:ascii="TH SarabunIT๙" w:hAnsi="TH SarabunIT๙" w:cs="TH SarabunIT๙"/>
          <w:sz w:val="32"/>
          <w:szCs w:val="32"/>
          <w:cs/>
        </w:rPr>
        <w:t>เสี่ยงภายหลังการจัดการความเสี่ยง เมื่อทำการประเมินระดับของความเสี่ยงทั้งในโอกาสและความรุนแรงที่เกิดขึ้นแล้วให้ทำการคำนวณระดับของความเสี่ยงที่เหลืออยู่ด้วยสูตรการคำนวณ ดังนี้</w:t>
      </w:r>
    </w:p>
    <w:p w14:paraId="309E0BE1" w14:textId="77777777" w:rsidR="000E11B9" w:rsidRPr="00815E15" w:rsidRDefault="000E11B9" w:rsidP="00E3723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8D778E" w14:textId="77777777" w:rsidR="00E3723B" w:rsidRPr="00CD22C2" w:rsidRDefault="00E3723B" w:rsidP="00E3723B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306ABD" w14:textId="77777777" w:rsidR="00E3723B" w:rsidRPr="007279DB" w:rsidRDefault="00E3723B" w:rsidP="00E3723B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815E15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ระดับความเสี่ยง </w:t>
      </w:r>
      <w:r w:rsidRPr="00815E15">
        <w:rPr>
          <w:rFonts w:ascii="TH SarabunIT๙" w:hAnsi="TH SarabunIT๙" w:cs="TH SarabunIT๙"/>
          <w:b/>
          <w:bCs/>
          <w:color w:val="0070C0"/>
          <w:sz w:val="32"/>
          <w:szCs w:val="32"/>
        </w:rPr>
        <w:t>=</w:t>
      </w:r>
      <w:r w:rsidRPr="00815E15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 ระดับโอกาส </w:t>
      </w:r>
      <w:r w:rsidRPr="00815E15">
        <w:rPr>
          <w:rFonts w:ascii="TH SarabunIT๙" w:hAnsi="TH SarabunIT๙" w:cs="TH SarabunIT๙"/>
          <w:b/>
          <w:bCs/>
          <w:color w:val="0070C0"/>
          <w:sz w:val="32"/>
          <w:szCs w:val="32"/>
        </w:rPr>
        <w:t xml:space="preserve">x </w:t>
      </w:r>
      <w:r w:rsidRPr="00815E15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ระดับความรุนแรง </w:t>
      </w:r>
    </w:p>
    <w:p w14:paraId="529D4085" w14:textId="77777777" w:rsidR="002E448D" w:rsidRPr="002E448D" w:rsidRDefault="002E448D" w:rsidP="002E4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EE8A486" w14:textId="4BF72277" w:rsidR="002E448D" w:rsidRDefault="002E448D" w:rsidP="002E448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E448D">
        <w:rPr>
          <w:rFonts w:ascii="TH SarabunIT๙" w:hAnsi="TH SarabunIT๙" w:cs="TH SarabunIT๙" w:hint="cs"/>
          <w:sz w:val="32"/>
          <w:szCs w:val="32"/>
          <w:cs/>
        </w:rPr>
        <w:t>เมื่อได้ค่า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 (</w:t>
      </w:r>
      <w:r>
        <w:rPr>
          <w:rFonts w:ascii="TH SarabunIT๙" w:hAnsi="TH SarabunIT๙" w:cs="TH SarabunIT๙"/>
          <w:sz w:val="32"/>
          <w:szCs w:val="32"/>
        </w:rPr>
        <w:t>Degree of Risk</w:t>
      </w:r>
      <w:r>
        <w:rPr>
          <w:rFonts w:ascii="TH SarabunIT๙" w:hAnsi="TH SarabunIT๙" w:cs="TH SarabunIT๙" w:hint="cs"/>
          <w:sz w:val="32"/>
          <w:szCs w:val="32"/>
          <w:cs/>
        </w:rPr>
        <w:t>) แล้ว นำมาจัดลำดับความรุนแรงของความเสี่ยง ซึ่งจัดแบ่งเป็น 4 ระดับ ดังนี้</w:t>
      </w:r>
    </w:p>
    <w:p w14:paraId="180ED475" w14:textId="2AF60F52" w:rsidR="002E448D" w:rsidRDefault="002E448D" w:rsidP="0051060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ความเสี่ยงระดับต่ำ (</w:t>
      </w:r>
      <w:r>
        <w:rPr>
          <w:rFonts w:ascii="TH SarabunIT๙" w:hAnsi="TH SarabunIT๙" w:cs="TH SarabunIT๙"/>
          <w:sz w:val="32"/>
          <w:szCs w:val="32"/>
        </w:rPr>
        <w:t>Low Risk : 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ระดับความเสี่ยง </w:t>
      </w:r>
      <w:r w:rsidR="00540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0E11B9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 คะ</w:t>
      </w:r>
      <w:r w:rsidR="00510602">
        <w:rPr>
          <w:rFonts w:ascii="TH SarabunIT๙" w:hAnsi="TH SarabunIT๙" w:cs="TH SarabunIT๙" w:hint="cs"/>
          <w:sz w:val="32"/>
          <w:szCs w:val="32"/>
          <w:cs/>
        </w:rPr>
        <w:t>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กำหนดเป็น  สีเขียว</w:t>
      </w:r>
      <w:r w:rsidR="00510602">
        <w:rPr>
          <w:rFonts w:ascii="TH SarabunIT๙" w:hAnsi="TH SarabunIT๙" w:cs="TH SarabunIT๙"/>
          <w:sz w:val="32"/>
          <w:szCs w:val="32"/>
        </w:rPr>
        <w:t xml:space="preserve">  </w:t>
      </w:r>
      <w:r w:rsidR="00510602">
        <w:rPr>
          <w:rFonts w:ascii="TH SarabunIT๙" w:hAnsi="TH SarabunIT๙" w:cs="TH SarabunIT๙" w:hint="cs"/>
          <w:sz w:val="32"/>
          <w:szCs w:val="32"/>
          <w:cs/>
        </w:rPr>
        <w:t>หมายถึง ระดับความเสี่ยงที่ยอมรับได้ไม่ต้องควบคุมความเสี่ยง</w:t>
      </w:r>
    </w:p>
    <w:p w14:paraId="6B49BAF0" w14:textId="19D51242" w:rsidR="00510602" w:rsidRDefault="002E448D" w:rsidP="002E448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ความเสี่ยงระดับปานกลาง (</w:t>
      </w:r>
      <w:r>
        <w:rPr>
          <w:rFonts w:ascii="TH SarabunIT๙" w:hAnsi="TH SarabunIT๙" w:cs="TH SarabunIT๙"/>
          <w:sz w:val="32"/>
          <w:szCs w:val="32"/>
        </w:rPr>
        <w:t>Moderate Risk : 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ระดับความเสี่ยง </w:t>
      </w:r>
      <w:r w:rsidR="00540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 w:rsidR="00694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คะแนนกำหนดเป็น  สีเหลือง</w:t>
      </w:r>
      <w:r w:rsidR="00510602">
        <w:rPr>
          <w:rFonts w:ascii="TH SarabunIT๙" w:hAnsi="TH SarabunIT๙" w:cs="TH SarabunIT๙"/>
          <w:sz w:val="32"/>
          <w:szCs w:val="32"/>
        </w:rPr>
        <w:t xml:space="preserve">  </w:t>
      </w:r>
      <w:r w:rsidR="00510602">
        <w:rPr>
          <w:rFonts w:ascii="TH SarabunIT๙" w:hAnsi="TH SarabunIT๙" w:cs="TH SarabunIT๙" w:hint="cs"/>
          <w:sz w:val="32"/>
          <w:szCs w:val="32"/>
          <w:cs/>
        </w:rPr>
        <w:t>หมายถึง ระดับความเสี่ยงที่ยอมรับได้ แต่ต้องมีการควบคุมเพื่อป้องกันมิให้เกิดความเสี่ยงเพิ่มมากขึ้นไปอยู่ในระดับที่ไม่สามารถยอมรับได้</w:t>
      </w:r>
    </w:p>
    <w:p w14:paraId="697A08C0" w14:textId="2F34BBEF" w:rsidR="002E448D" w:rsidRDefault="002E448D" w:rsidP="002E448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ความเสี่ยงระดับสูง (</w:t>
      </w:r>
      <w:r>
        <w:rPr>
          <w:rFonts w:ascii="TH SarabunIT๙" w:hAnsi="TH SarabunIT๙" w:cs="TH SarabunIT๙"/>
          <w:sz w:val="32"/>
          <w:szCs w:val="32"/>
        </w:rPr>
        <w:t>High Risk : H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060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</w:t>
      </w:r>
      <w:r w:rsidR="00540B35">
        <w:rPr>
          <w:rFonts w:ascii="TH SarabunIT๙" w:hAnsi="TH SarabunIT๙" w:cs="TH SarabunIT๙" w:hint="cs"/>
          <w:sz w:val="32"/>
          <w:szCs w:val="32"/>
          <w:cs/>
        </w:rPr>
        <w:t xml:space="preserve">  10 </w:t>
      </w:r>
      <w:r w:rsidR="00540B35">
        <w:rPr>
          <w:rFonts w:ascii="TH SarabunIT๙" w:hAnsi="TH SarabunIT๙" w:cs="TH SarabunIT๙"/>
          <w:sz w:val="32"/>
          <w:szCs w:val="32"/>
          <w:cs/>
        </w:rPr>
        <w:t>–</w:t>
      </w:r>
      <w:r w:rsidR="00540B35">
        <w:rPr>
          <w:rFonts w:ascii="TH SarabunIT๙" w:hAnsi="TH SarabunIT๙" w:cs="TH SarabunIT๙" w:hint="cs"/>
          <w:sz w:val="32"/>
          <w:szCs w:val="32"/>
          <w:cs/>
        </w:rPr>
        <w:t xml:space="preserve"> 15 </w:t>
      </w:r>
      <w:r w:rsidR="00012B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B35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1FB688DF" w14:textId="281DE69D" w:rsidR="00012B20" w:rsidRDefault="00012B20" w:rsidP="005106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กำหนดเป็น  สีส้ม</w:t>
      </w:r>
      <w:r w:rsidR="00510602">
        <w:rPr>
          <w:rFonts w:ascii="TH SarabunIT๙" w:hAnsi="TH SarabunIT๙" w:cs="TH SarabunIT๙"/>
          <w:sz w:val="32"/>
          <w:szCs w:val="32"/>
        </w:rPr>
        <w:t xml:space="preserve">  </w:t>
      </w:r>
      <w:r w:rsidR="00510602">
        <w:rPr>
          <w:rFonts w:ascii="TH SarabunIT๙" w:hAnsi="TH SarabunIT๙" w:cs="TH SarabunIT๙" w:hint="cs"/>
          <w:sz w:val="32"/>
          <w:szCs w:val="32"/>
          <w:cs/>
        </w:rPr>
        <w:t>หมายถึง ระดับความเสี่ยงที่ไม่สามารถยอมรับได้ โดยต้องจัดการความเสี่ยงเพื่อให้อยู่ในระดับที่ยอมรับได้</w:t>
      </w:r>
    </w:p>
    <w:p w14:paraId="60CE248D" w14:textId="5FABA63D" w:rsidR="00694599" w:rsidRDefault="00012B20" w:rsidP="002E448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ความเสี่ยงระดับสูงมาก (</w:t>
      </w:r>
      <w:r>
        <w:rPr>
          <w:rFonts w:ascii="TH SarabunIT๙" w:hAnsi="TH SarabunIT๙" w:cs="TH SarabunIT๙"/>
          <w:sz w:val="32"/>
          <w:szCs w:val="32"/>
        </w:rPr>
        <w:t>Extreme Risk : 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060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ระดับความเสี่ยง  16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  คะแนน</w:t>
      </w:r>
      <w:r w:rsidR="0069459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42F2FCE" w14:textId="6C255564" w:rsidR="00540B35" w:rsidRPr="002E448D" w:rsidRDefault="00012B20" w:rsidP="005106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กำหนดเป็น  สีแดง</w:t>
      </w:r>
      <w:r w:rsidR="00510602">
        <w:rPr>
          <w:rFonts w:ascii="TH SarabunIT๙" w:hAnsi="TH SarabunIT๙" w:cs="TH SarabunIT๙" w:hint="cs"/>
          <w:sz w:val="32"/>
          <w:szCs w:val="32"/>
          <w:cs/>
        </w:rPr>
        <w:t xml:space="preserve">  หมายถึง ระดับความเสี่ยงที่ไม่สามารถยอมรับได้ จำเป็นต้องจัดการความเสี่ยงอย่างเร่งด่วน ให้อยู่ในระดับที่ยอมรับได้</w:t>
      </w:r>
    </w:p>
    <w:p w14:paraId="44CDB36A" w14:textId="4BE805E8" w:rsidR="00B47116" w:rsidRDefault="00B47116" w:rsidP="00002284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</w:p>
    <w:p w14:paraId="3630763A" w14:textId="087A59FA" w:rsidR="00B22B0E" w:rsidRDefault="00B22B0E" w:rsidP="000E11B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C66E8A" w14:textId="040BDFC1" w:rsidR="00B22B0E" w:rsidRDefault="00B22B0E" w:rsidP="000E11B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AA7002" w14:textId="143EB5B8" w:rsidR="00B22B0E" w:rsidRDefault="00B22B0E" w:rsidP="000E11B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BFA784" w14:textId="677C6431" w:rsidR="00B22B0E" w:rsidRDefault="00B22B0E" w:rsidP="000E11B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488487" w14:textId="389876E8" w:rsidR="00B22B0E" w:rsidRDefault="00B22B0E" w:rsidP="000E11B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1C8D81" w14:textId="5BA09C35" w:rsidR="00B22B0E" w:rsidRDefault="00B22B0E" w:rsidP="000E11B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96021B" w14:textId="77705CFB" w:rsidR="00B22B0E" w:rsidRDefault="00B22B0E" w:rsidP="000E11B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A9542E2" w14:textId="7768DD46" w:rsidR="00B22B0E" w:rsidRDefault="00B22B0E" w:rsidP="00B22B0E">
      <w:pPr>
        <w:rPr>
          <w:rFonts w:ascii="TH SarabunIT๙" w:hAnsi="TH SarabunIT๙" w:cs="TH SarabunIT๙"/>
          <w:sz w:val="32"/>
          <w:szCs w:val="32"/>
        </w:rPr>
      </w:pPr>
    </w:p>
    <w:p w14:paraId="1648BFDF" w14:textId="14F1C5F8" w:rsidR="00002284" w:rsidRPr="00857129" w:rsidRDefault="000E11B9" w:rsidP="000E11B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E11B9">
        <w:rPr>
          <w:rFonts w:ascii="TH SarabunIT๙" w:hAnsi="TH SarabunIT๙" w:cs="TH SarabunIT๙"/>
          <w:sz w:val="32"/>
          <w:szCs w:val="32"/>
          <w:cs/>
        </w:rPr>
        <w:t>-</w:t>
      </w:r>
      <w:r w:rsidR="00367E2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14:paraId="7166B301" w14:textId="4F492043" w:rsidR="00002284" w:rsidRDefault="00B22B0E" w:rsidP="00002284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1B06110" wp14:editId="6D6BB342">
            <wp:simplePos x="0" y="0"/>
            <wp:positionH relativeFrom="margin">
              <wp:align>right</wp:align>
            </wp:positionH>
            <wp:positionV relativeFrom="paragraph">
              <wp:posOffset>285115</wp:posOffset>
            </wp:positionV>
            <wp:extent cx="5648325" cy="4314825"/>
            <wp:effectExtent l="0" t="0" r="9525" b="9525"/>
            <wp:wrapThrough wrapText="bothSides">
              <wp:wrapPolygon edited="0">
                <wp:start x="0" y="0"/>
                <wp:lineTo x="0" y="21552"/>
                <wp:lineTo x="21564" y="21552"/>
                <wp:lineTo x="21564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6" t="23824" r="51047" b="9714"/>
                    <a:stretch/>
                  </pic:blipFill>
                  <pic:spPr bwMode="auto">
                    <a:xfrm>
                      <a:off x="0" y="0"/>
                      <a:ext cx="5648325" cy="431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F6A0C" w14:textId="0ECF661D" w:rsidR="00857129" w:rsidRDefault="000E11B9" w:rsidP="008571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57129">
        <w:rPr>
          <w:rFonts w:ascii="TH SarabunIT๙" w:hAnsi="TH SarabunIT๙" w:cs="TH SarabunIT๙"/>
          <w:sz w:val="32"/>
          <w:szCs w:val="32"/>
          <w:cs/>
        </w:rPr>
        <w:tab/>
      </w:r>
      <w:r w:rsidR="00857129">
        <w:rPr>
          <w:rFonts w:ascii="TH SarabunIT๙" w:hAnsi="TH SarabunIT๙" w:cs="TH SarabunIT๙" w:hint="cs"/>
          <w:sz w:val="32"/>
          <w:szCs w:val="32"/>
          <w:cs/>
        </w:rPr>
        <w:t>เมื่อพิจารณาโอกาส/ความถี่ที่จะเกิดเหตุการณ์ (</w:t>
      </w:r>
      <w:r w:rsidR="00857129">
        <w:rPr>
          <w:rFonts w:ascii="TH SarabunIT๙" w:hAnsi="TH SarabunIT๙" w:cs="TH SarabunIT๙"/>
          <w:sz w:val="32"/>
          <w:szCs w:val="32"/>
        </w:rPr>
        <w:t>Likelihood</w:t>
      </w:r>
      <w:r w:rsidR="00857129">
        <w:rPr>
          <w:rFonts w:ascii="TH SarabunIT๙" w:hAnsi="TH SarabunIT๙" w:cs="TH SarabunIT๙" w:hint="cs"/>
          <w:sz w:val="32"/>
          <w:szCs w:val="32"/>
          <w:cs/>
        </w:rPr>
        <w:t>) และความรุนแรงของผลกระทบ (</w:t>
      </w:r>
      <w:r w:rsidR="00857129">
        <w:rPr>
          <w:rFonts w:ascii="TH SarabunIT๙" w:hAnsi="TH SarabunIT๙" w:cs="TH SarabunIT๙"/>
          <w:sz w:val="32"/>
          <w:szCs w:val="32"/>
        </w:rPr>
        <w:t>Impact</w:t>
      </w:r>
      <w:r w:rsidR="00857129">
        <w:rPr>
          <w:rFonts w:ascii="TH SarabunIT๙" w:hAnsi="TH SarabunIT๙" w:cs="TH SarabunIT๙" w:hint="cs"/>
          <w:sz w:val="32"/>
          <w:szCs w:val="32"/>
          <w:cs/>
        </w:rPr>
        <w:t>) ของแต่ละปัจจัยเสี่ยงแล้วให้นำผลที่ได้มาพิจารณาความสัมพันธ์ระหว่างโอกาสที่จะเกิดความเสี่ยงและผลกระทบของความเสี่ยงต่อกิจกรรม หรือภารกิจของหน่วยงานว่าก่อให้เกิดระดับของความเสี่ยงในระดับของความเสี่ยงในระดับใด ในตารางความเสี่ยง ซึ่งจะทำให้ทราบว่ามีความเสี่ยงใดเป็นความเสี่ยงสูงสุดที่จะต้องบริหารจัดการก่อน</w:t>
      </w:r>
    </w:p>
    <w:p w14:paraId="4EAD7C53" w14:textId="7B80E839" w:rsidR="00777232" w:rsidRDefault="00857129" w:rsidP="00777232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7723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7232">
        <w:rPr>
          <w:rFonts w:ascii="TH SarabunIT๙" w:hAnsi="TH SarabunIT๙" w:cs="TH SarabunIT๙"/>
          <w:sz w:val="32"/>
          <w:szCs w:val="32"/>
          <w:cs/>
        </w:rPr>
        <w:tab/>
      </w:r>
      <w:r w:rsidR="00777232">
        <w:rPr>
          <w:rFonts w:ascii="TH SarabunIT๙" w:hAnsi="TH SarabunIT๙" w:cs="TH SarabunIT๙" w:hint="cs"/>
          <w:sz w:val="32"/>
          <w:szCs w:val="32"/>
          <w:cs/>
        </w:rPr>
        <w:t>เมื่อพิจารณาคัดเลือกความเสี่ยงที่มีความสำคัญเสร็จสิ้น ผู้ประเมินต้องประเมินทางเลือกเพื่อกำหนดวิธีการในการจัดการความเสี่ยงเหล่านั้น โดยทางเลือกในการจัดการ/บริหารความเสี่ยงโดยทั่วไปมี  4  ทางเลือก (</w:t>
      </w:r>
      <w:r w:rsidR="00777232">
        <w:rPr>
          <w:rFonts w:ascii="TH SarabunIT๙" w:hAnsi="TH SarabunIT๙" w:cs="TH SarabunIT๙"/>
          <w:sz w:val="32"/>
          <w:szCs w:val="32"/>
        </w:rPr>
        <w:t>SARA</w:t>
      </w:r>
      <w:r w:rsidR="00777232">
        <w:rPr>
          <w:rFonts w:ascii="TH SarabunIT๙" w:hAnsi="TH SarabunIT๙" w:cs="TH SarabunIT๙" w:hint="cs"/>
          <w:sz w:val="32"/>
          <w:szCs w:val="32"/>
          <w:cs/>
        </w:rPr>
        <w:t>) ดังนี้</w:t>
      </w:r>
    </w:p>
    <w:p w14:paraId="70876D4B" w14:textId="1A130CCB" w:rsidR="00777232" w:rsidRDefault="00777232" w:rsidP="0077723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834B4">
        <w:rPr>
          <w:rFonts w:ascii="TH SarabunIT๙" w:eastAsia="AngsanaNew" w:hAnsi="TH SarabunIT๙" w:cs="TH SarabunIT๙"/>
          <w:sz w:val="32"/>
          <w:szCs w:val="32"/>
          <w:cs/>
        </w:rPr>
        <w:tab/>
      </w:r>
      <w:r>
        <w:rPr>
          <w:rFonts w:ascii="TH SarabunIT๙" w:eastAsia="AngsanaNew" w:hAnsi="TH SarabunIT๙" w:cs="TH SarabunIT๙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1.</w:t>
      </w:r>
      <w:r w:rsidRPr="00C834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834B4">
        <w:rPr>
          <w:rFonts w:ascii="TH SarabunIT๙" w:hAnsi="TH SarabunIT๙" w:cs="TH SarabunIT๙"/>
          <w:sz w:val="32"/>
          <w:szCs w:val="32"/>
          <w:u w:val="single"/>
          <w:cs/>
        </w:rPr>
        <w:t>กรณียอมรับความเสี่ยง</w:t>
      </w:r>
      <w:r w:rsidRPr="00C834B4">
        <w:rPr>
          <w:rFonts w:ascii="TH SarabunIT๙" w:hAnsi="TH SarabunIT๙" w:cs="TH SarabunIT๙"/>
          <w:sz w:val="32"/>
          <w:szCs w:val="32"/>
          <w:cs/>
        </w:rPr>
        <w:t xml:space="preserve"> หมายถึง เป็นความเสี่ยงที่ยอมรับให้มีความเสี่ยงได้ </w:t>
      </w:r>
      <w:r w:rsidRPr="00C834B4">
        <w:rPr>
          <w:rFonts w:ascii="TH SarabunIT๙" w:hAnsi="TH SarabunIT๙" w:cs="TH SarabunIT๙"/>
          <w:sz w:val="32"/>
          <w:szCs w:val="32"/>
          <w:cs/>
        </w:rPr>
        <w:br/>
      </w:r>
      <w:r w:rsidRPr="00815E15">
        <w:rPr>
          <w:rFonts w:ascii="TH SarabunIT๙" w:hAnsi="TH SarabunIT๙" w:cs="TH SarabunIT๙"/>
          <w:sz w:val="32"/>
          <w:szCs w:val="32"/>
          <w:cs/>
        </w:rPr>
        <w:t>เพราะต้นทุนการจัดการความเสี่ยงสูงอาจไม่คุ้มกับผลประโยชน์ที่อาจจะเกิดขึ้น หรือเป็นความเสี่ยงที่มีสาเหตุ</w:t>
      </w:r>
      <w:r w:rsidRPr="00815E15">
        <w:rPr>
          <w:rFonts w:ascii="TH SarabunIT๙" w:hAnsi="TH SarabunIT๙" w:cs="TH SarabunIT๙"/>
          <w:sz w:val="32"/>
          <w:szCs w:val="32"/>
          <w:cs/>
        </w:rPr>
        <w:br/>
        <w:t>จากปัจจัยภายนอกที่อยู่เหนือการควบคุม และไม่อาจเลือกใช้วิธีอื่นได้ แต่ควรมีมาตรการติดตามอย่างใกล้ชิดเพื่อรองรับผลที่เกิดขึ้น</w:t>
      </w:r>
      <w:r w:rsidRPr="00815E15">
        <w:rPr>
          <w:rFonts w:ascii="TH SarabunIT๙" w:hAnsi="TH SarabunIT๙" w:cs="TH SarabunIT๙"/>
          <w:sz w:val="32"/>
          <w:szCs w:val="32"/>
        </w:rPr>
        <w:t xml:space="preserve"> </w:t>
      </w:r>
      <w:r w:rsidRPr="00815E15">
        <w:rPr>
          <w:rFonts w:ascii="TH SarabunIT๙" w:hAnsi="TH SarabunIT๙" w:cs="TH SarabunIT๙"/>
          <w:sz w:val="32"/>
          <w:szCs w:val="32"/>
          <w:cs/>
        </w:rPr>
        <w:t>หรือเป็นความเสี่ยงที่อยู่ในระดับที่ยอมรับได้</w:t>
      </w:r>
    </w:p>
    <w:p w14:paraId="67DE930C" w14:textId="155BCF39" w:rsidR="00402608" w:rsidRDefault="00402608" w:rsidP="0077723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2972C1" w14:textId="17244708" w:rsidR="00402608" w:rsidRDefault="00402608" w:rsidP="0077723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C5CD8E" w14:textId="77777777" w:rsidR="00402608" w:rsidRDefault="00402608" w:rsidP="0077723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7B1B3D" w14:textId="77777777" w:rsidR="00402608" w:rsidRPr="00815E15" w:rsidRDefault="00402608" w:rsidP="0077723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ECBF2" w14:textId="25708D23" w:rsidR="00402608" w:rsidRDefault="00402608" w:rsidP="0040260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367E26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0D81B2D" w14:textId="77777777" w:rsidR="00402608" w:rsidRDefault="00402608" w:rsidP="0040260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15306DF5" w14:textId="7F24899E" w:rsidR="00B22B0E" w:rsidRDefault="00402608" w:rsidP="0077723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77232" w:rsidRPr="00C834B4">
        <w:rPr>
          <w:rFonts w:ascii="TH SarabunIT๙" w:hAnsi="TH SarabunIT๙" w:cs="TH SarabunIT๙"/>
          <w:sz w:val="32"/>
          <w:szCs w:val="32"/>
          <w:cs/>
        </w:rPr>
        <w:tab/>
      </w:r>
      <w:r w:rsidR="00777232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777232" w:rsidRPr="00C834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77232" w:rsidRPr="00C834B4">
        <w:rPr>
          <w:rFonts w:ascii="TH SarabunIT๙" w:hAnsi="TH SarabunIT๙" w:cs="TH SarabunIT๙"/>
          <w:sz w:val="32"/>
          <w:szCs w:val="32"/>
          <w:u w:val="single"/>
          <w:cs/>
        </w:rPr>
        <w:t>กรณีหลีกเลี่ยงความเสี่ยง</w:t>
      </w:r>
      <w:r w:rsidR="00777232" w:rsidRPr="00C834B4">
        <w:rPr>
          <w:rFonts w:ascii="TH SarabunIT๙" w:hAnsi="TH SarabunIT๙" w:cs="TH SarabunIT๙"/>
          <w:sz w:val="32"/>
          <w:szCs w:val="32"/>
          <w:cs/>
        </w:rPr>
        <w:t xml:space="preserve"> หมายถึง เป็นความเสี่ยงที่ยอมรับไม่ได้ มีผลกระทบกับ</w:t>
      </w:r>
      <w:r w:rsidR="00777232" w:rsidRPr="00815E15">
        <w:rPr>
          <w:rFonts w:ascii="TH SarabunIT๙" w:hAnsi="TH SarabunIT๙" w:cs="TH SarabunIT๙"/>
          <w:sz w:val="32"/>
          <w:szCs w:val="32"/>
          <w:cs/>
        </w:rPr>
        <w:t>องค์กรแผนงาน/โครงการ/กิจกรรม หรือกระบวนงานอย่างสูง ซึ่งไม่สามารถจัดการได้ด้วยวิธีอื่น โดยอาจควบคุมได้ด้วยการยกเลิก/ปรับเปลี่ยน เป้าหมาย/โครงการ/งานหรือกิจกรรม</w:t>
      </w:r>
      <w:r w:rsidR="00777232" w:rsidRPr="00C834B4">
        <w:rPr>
          <w:rFonts w:ascii="TH SarabunIT๙" w:hAnsi="TH SarabunIT๙" w:cs="TH SarabunIT๙"/>
          <w:sz w:val="32"/>
          <w:szCs w:val="32"/>
          <w:cs/>
        </w:rPr>
        <w:tab/>
      </w:r>
    </w:p>
    <w:p w14:paraId="30A03B60" w14:textId="37C075E6" w:rsidR="00777232" w:rsidRPr="00815E15" w:rsidRDefault="009011D8" w:rsidP="0077723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02608">
        <w:rPr>
          <w:rFonts w:ascii="TH SarabunIT๙" w:hAnsi="TH SarabunIT๙" w:cs="TH SarabunIT๙"/>
          <w:sz w:val="32"/>
          <w:szCs w:val="32"/>
          <w:cs/>
        </w:rPr>
        <w:tab/>
      </w:r>
      <w:r w:rsidR="00777232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777232" w:rsidRPr="00C834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77232" w:rsidRPr="00C834B4">
        <w:rPr>
          <w:rFonts w:ascii="TH SarabunIT๙" w:hAnsi="TH SarabunIT๙" w:cs="TH SarabunIT๙"/>
          <w:sz w:val="32"/>
          <w:szCs w:val="32"/>
          <w:u w:val="single"/>
          <w:cs/>
        </w:rPr>
        <w:t>กรณีถ่ายโอนความเสี่ยง</w:t>
      </w:r>
      <w:r w:rsidR="00777232" w:rsidRPr="00C834B4">
        <w:rPr>
          <w:rFonts w:ascii="TH SarabunIT๙" w:hAnsi="TH SarabunIT๙" w:cs="TH SarabunIT๙"/>
          <w:sz w:val="32"/>
          <w:szCs w:val="32"/>
          <w:cs/>
        </w:rPr>
        <w:t xml:space="preserve"> หมายถึง เป็นความเสี่ยงที่ยอมรับไม่ได้ ต้องดำเนินการ</w:t>
      </w:r>
      <w:r w:rsidR="00777232" w:rsidRPr="00C834B4">
        <w:rPr>
          <w:rFonts w:ascii="TH SarabunIT๙" w:hAnsi="TH SarabunIT๙" w:cs="TH SarabunIT๙"/>
          <w:sz w:val="32"/>
          <w:szCs w:val="32"/>
          <w:cs/>
        </w:rPr>
        <w:br/>
      </w:r>
      <w:r w:rsidR="00777232" w:rsidRPr="00815E15">
        <w:rPr>
          <w:rFonts w:ascii="TH SarabunIT๙" w:hAnsi="TH SarabunIT๙" w:cs="TH SarabunIT๙"/>
          <w:sz w:val="32"/>
          <w:szCs w:val="32"/>
          <w:cs/>
        </w:rPr>
        <w:t>ถ่ายโอนความเสี่ยงให้ผู้อื่น เช่น จ้างบุคคลภายนอก เป็นต้น โดยอาจเป็นความเสี่ยงเกี่ยวกับความเสี่ยงที่มีขนาดความรุนแรงมาก เช่น ความเสี่ยงเกี่ยวกับภัยธรรมชาติ/วินาศภัย ความเสี่ยงที่ต้องดำเนินการในเรื่องที่ไม่มีความชำนาญ ความเสี่ยงที่ต้องปฏิบัติงานที่มีปริมาณมากในเวลาอันจำกัด เป็นต้น</w:t>
      </w:r>
    </w:p>
    <w:p w14:paraId="0E12A87F" w14:textId="77777777" w:rsidR="00777232" w:rsidRDefault="00777232" w:rsidP="0077723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C834B4">
        <w:rPr>
          <w:rFonts w:ascii="TH SarabunIT๙" w:hAnsi="TH SarabunIT๙" w:cs="TH SarabunIT๙"/>
          <w:sz w:val="32"/>
          <w:szCs w:val="32"/>
          <w:cs/>
        </w:rPr>
        <w:tab/>
      </w:r>
      <w:r w:rsidRPr="00C834B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C834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834B4">
        <w:rPr>
          <w:rFonts w:ascii="TH SarabunIT๙" w:hAnsi="TH SarabunIT๙" w:cs="TH SarabunIT๙"/>
          <w:sz w:val="32"/>
          <w:szCs w:val="32"/>
          <w:u w:val="single"/>
          <w:cs/>
        </w:rPr>
        <w:t>กรณีควบคุม/ลดความเสี่ยง</w:t>
      </w:r>
      <w:r w:rsidRPr="00C834B4">
        <w:rPr>
          <w:rFonts w:ascii="TH SarabunIT๙" w:hAnsi="TH SarabunIT๙" w:cs="TH SarabunIT๙"/>
          <w:sz w:val="32"/>
          <w:szCs w:val="32"/>
          <w:cs/>
        </w:rPr>
        <w:t xml:space="preserve"> หมายถึง เป็นความเสี่ยงที่ยอมรับไม่ได้ ต้องหาแนวทาง</w:t>
      </w:r>
      <w:r w:rsidRPr="00815E15">
        <w:rPr>
          <w:rFonts w:ascii="TH SarabunIT๙" w:hAnsi="TH SarabunIT๙" w:cs="TH SarabunIT๙"/>
          <w:sz w:val="32"/>
          <w:szCs w:val="32"/>
          <w:cs/>
        </w:rPr>
        <w:t>การควบคุมทั้งโอกาสและผลกระทบของความเสี่ยงให้อยู่ในระดับที่ยอมรับได้ ซึ่งได้รับผลกระทบ</w:t>
      </w:r>
      <w:r w:rsidRPr="00ED43D9">
        <w:rPr>
          <w:rFonts w:ascii="TH SarabunIT๙" w:hAnsi="TH SarabunIT๙" w:cs="TH SarabunIT๙"/>
          <w:sz w:val="32"/>
          <w:szCs w:val="32"/>
          <w:cs/>
        </w:rPr>
        <w:t>จากปัจจัยภายใน</w:t>
      </w:r>
      <w:r w:rsidRPr="00ED43D9">
        <w:rPr>
          <w:rFonts w:ascii="TH SarabunIT๙" w:hAnsi="TH SarabunIT๙" w:cs="TH SarabunIT๙"/>
          <w:spacing w:val="-2"/>
          <w:sz w:val="32"/>
          <w:szCs w:val="32"/>
          <w:cs/>
        </w:rPr>
        <w:t>และอยู่ภายใต้การควบคุมขององค์กร</w:t>
      </w:r>
      <w:r w:rsidRPr="00815E15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</w:t>
      </w:r>
      <w:r w:rsidRPr="00815E1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ได้แก่ การควบคุมภายใน หรือเป็นความเสี่ยงที่ยอมรับไม่ได้ ต้องหาแนวทาง </w:t>
      </w:r>
      <w:r w:rsidRPr="00815E15">
        <w:rPr>
          <w:rFonts w:ascii="TH SarabunIT๙" w:hAnsi="TH SarabunIT๙" w:cs="TH SarabunIT๙"/>
          <w:spacing w:val="-4"/>
          <w:sz w:val="32"/>
          <w:szCs w:val="32"/>
          <w:cs/>
        </w:rPr>
        <w:t>การควบคุมทั้งโอกาสและผลกระทบของความเสี่ยงให้อยู่ในระดับที่ยอมรับได้ ซึ่งได้รับผลกระทบจาก</w:t>
      </w:r>
      <w:r w:rsidRPr="00ED43D9">
        <w:rPr>
          <w:rFonts w:ascii="TH SarabunIT๙" w:hAnsi="TH SarabunIT๙" w:cs="TH SarabunIT๙"/>
          <w:spacing w:val="-4"/>
          <w:sz w:val="32"/>
          <w:szCs w:val="32"/>
          <w:cs/>
        </w:rPr>
        <w:t>ปัจจัยภายนอก</w:t>
      </w:r>
      <w:r w:rsidRPr="00ED43D9">
        <w:rPr>
          <w:rFonts w:ascii="TH SarabunIT๙" w:hAnsi="TH SarabunIT๙" w:cs="TH SarabunIT๙"/>
          <w:sz w:val="32"/>
          <w:szCs w:val="32"/>
          <w:cs/>
        </w:rPr>
        <w:t>และมิได้อยู่ภายใต้การควบคุมขององค์กร</w:t>
      </w:r>
      <w:r w:rsidRPr="0081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15E15">
        <w:rPr>
          <w:rFonts w:ascii="TH SarabunIT๙" w:hAnsi="TH SarabunIT๙" w:cs="TH SarabunIT๙"/>
          <w:sz w:val="32"/>
          <w:szCs w:val="32"/>
          <w:cs/>
        </w:rPr>
        <w:t>ได้แก่ แผนรองรับ/มาตรกา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7CD6C2B6" w14:textId="77777777" w:rsidR="00777232" w:rsidRPr="008C2AE8" w:rsidRDefault="00777232" w:rsidP="0077723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หลังจากที่ได้ประเมินทางเลือกการจัดการความเสี่ยงแล้ว จะทำการคัดเลือกทางเลือกกำหนดวิธีการจัดการที่เหมาะสมที่สุดสำหรับแต่ละความเสี่ยง จัดทำเป็นแผนบริหารความเสี่ยงเพื่อป้องกันการทุจริต ซึ่งจะมีการกำหนดวิธีการดำเนินการ หน่วยงานรับผิดชอบ และกำหนดระยะเวลาดำเนินการเพื่อประโยชน์ในการติดตามและประเมินผลการจัดการความเสี่ยงต่อไป</w:t>
      </w:r>
    </w:p>
    <w:p w14:paraId="20D99597" w14:textId="55F8B142" w:rsidR="00857129" w:rsidRDefault="00857129" w:rsidP="0085712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E9EE29C" w14:textId="506830C5" w:rsidR="00857129" w:rsidRDefault="00857129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23D4F3" w14:textId="21AD50E3" w:rsidR="00857129" w:rsidRDefault="00857129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04C971" w14:textId="7FB0B7A2" w:rsidR="00857129" w:rsidRDefault="00857129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81BBE9" w14:textId="7D40991E" w:rsidR="00857129" w:rsidRDefault="00857129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3F1D18" w14:textId="1A446A4D" w:rsidR="00510602" w:rsidRDefault="00510602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AED015" w14:textId="467193BD" w:rsidR="00367E26" w:rsidRDefault="00367E26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3D98E6" w14:textId="6C1F5DDC" w:rsidR="00367E26" w:rsidRDefault="00367E26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60A481" w14:textId="3893ABC6" w:rsidR="00367E26" w:rsidRDefault="00367E26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31ACA4" w14:textId="50B8BDA9" w:rsidR="00367E26" w:rsidRDefault="00367E26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50CB11" w14:textId="688B40BC" w:rsidR="00367E26" w:rsidRDefault="00367E26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3F6C46" w14:textId="39299C90" w:rsidR="00367E26" w:rsidRDefault="00367E26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67FFB5" w14:textId="0CC9697F" w:rsidR="00367E26" w:rsidRDefault="00367E26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78654" w14:textId="4E35B2DB" w:rsidR="00D079DA" w:rsidRDefault="00D079DA" w:rsidP="00372C2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33509569"/>
      <w:r w:rsidR="00372C2F">
        <w:rPr>
          <w:rFonts w:ascii="TH SarabunIT๙" w:hAnsi="TH SarabunIT๙" w:cs="TH SarabunIT๙"/>
          <w:sz w:val="32"/>
          <w:szCs w:val="32"/>
          <w:cs/>
        </w:rPr>
        <w:tab/>
      </w:r>
      <w:r w:rsidR="00372C2F">
        <w:rPr>
          <w:rFonts w:ascii="TH SarabunIT๙" w:hAnsi="TH SarabunIT๙" w:cs="TH SarabunIT๙"/>
          <w:sz w:val="32"/>
          <w:szCs w:val="32"/>
          <w:cs/>
        </w:rPr>
        <w:tab/>
      </w:r>
      <w:r w:rsidR="00372C2F">
        <w:rPr>
          <w:rFonts w:ascii="TH SarabunIT๙" w:hAnsi="TH SarabunIT๙" w:cs="TH SarabunIT๙"/>
          <w:sz w:val="32"/>
          <w:szCs w:val="32"/>
          <w:cs/>
        </w:rPr>
        <w:tab/>
      </w:r>
      <w:r w:rsidR="00372C2F">
        <w:rPr>
          <w:rFonts w:ascii="TH SarabunIT๙" w:hAnsi="TH SarabunIT๙" w:cs="TH SarabunIT๙"/>
          <w:sz w:val="32"/>
          <w:szCs w:val="32"/>
          <w:cs/>
        </w:rPr>
        <w:tab/>
      </w:r>
      <w:r w:rsidRPr="00674ECD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บทที่ 3</w:t>
      </w:r>
    </w:p>
    <w:p w14:paraId="5B88FA50" w14:textId="77777777" w:rsidR="00D079DA" w:rsidRDefault="00D079DA" w:rsidP="00D079D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การประเมินความเสี่ยงและจัดทำแผนความเสี่ยงเพื่อป้องกันการทุจริต</w:t>
      </w:r>
    </w:p>
    <w:p w14:paraId="30F7B8F1" w14:textId="77777777" w:rsidR="00D079DA" w:rsidRPr="00674ECD" w:rsidRDefault="00D079DA" w:rsidP="00D079D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การประเมินความเสี่ยงเพื่อป้องกันการทุจริต</w:t>
      </w:r>
    </w:p>
    <w:p w14:paraId="2A7EB2EB" w14:textId="5021F76A" w:rsidR="00D079DA" w:rsidRDefault="00D079DA" w:rsidP="00D079DA">
      <w:pPr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Pr="002E55B1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2E55B1">
        <w:rPr>
          <w:rFonts w:ascii="TH SarabunIT๙" w:hAnsi="TH SarabunIT๙" w:cs="TH SarabunIT๙"/>
          <w:sz w:val="32"/>
          <w:szCs w:val="32"/>
          <w:cs/>
        </w:rPr>
        <w:t>ความเสี่ยงเกี่ย</w:t>
      </w:r>
      <w:r>
        <w:rPr>
          <w:rFonts w:ascii="TH SarabunIT๙" w:hAnsi="TH SarabunIT๙" w:cs="TH SarabunIT๙" w:hint="cs"/>
          <w:sz w:val="32"/>
          <w:szCs w:val="32"/>
          <w:cs/>
        </w:rPr>
        <w:t>วกับการปฏิบัติงานที่อาจเกิดการทุจริต ขององค์การบริหารส่วนตำบลบึงนคร  ประจำปี 256</w:t>
      </w:r>
      <w:r w:rsidR="007C2D8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ขององค์การบริหารส่วนตำบลบึงนคร   โดยวิเคราะห์ปัจจัยเสี่ยงจากลักษณะงานที่อาจก่อให้เกิดการทุจริต ดังกล่าวพบว่า มีปัจจัยเสี่ยงที่อาจก่อให้เกิดการทุจริต ดังนี้</w:t>
      </w:r>
    </w:p>
    <w:tbl>
      <w:tblPr>
        <w:tblStyle w:val="ad"/>
        <w:tblW w:w="9640" w:type="dxa"/>
        <w:tblInd w:w="-289" w:type="dxa"/>
        <w:tblLook w:val="04A0" w:firstRow="1" w:lastRow="0" w:firstColumn="1" w:lastColumn="0" w:noHBand="0" w:noVBand="1"/>
      </w:tblPr>
      <w:tblGrid>
        <w:gridCol w:w="1506"/>
        <w:gridCol w:w="1755"/>
        <w:gridCol w:w="2259"/>
        <w:gridCol w:w="1114"/>
        <w:gridCol w:w="1080"/>
        <w:gridCol w:w="1091"/>
        <w:gridCol w:w="835"/>
      </w:tblGrid>
      <w:tr w:rsidR="00D079DA" w:rsidRPr="004F44A8" w14:paraId="41229B6C" w14:textId="77777777" w:rsidTr="003F140D">
        <w:trPr>
          <w:trHeight w:val="555"/>
        </w:trPr>
        <w:tc>
          <w:tcPr>
            <w:tcW w:w="1506" w:type="dxa"/>
            <w:vMerge w:val="restart"/>
          </w:tcPr>
          <w:p w14:paraId="59A2B224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19907F0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755" w:type="dxa"/>
            <w:vMerge w:val="restart"/>
          </w:tcPr>
          <w:p w14:paraId="76D25B80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F0D2B1E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ปัจจัยเสี่ยง</w:t>
            </w:r>
          </w:p>
        </w:tc>
        <w:tc>
          <w:tcPr>
            <w:tcW w:w="2259" w:type="dxa"/>
            <w:vMerge w:val="restart"/>
          </w:tcPr>
          <w:p w14:paraId="373C1436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6E02E44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285" w:type="dxa"/>
            <w:gridSpan w:val="3"/>
          </w:tcPr>
          <w:p w14:paraId="315BA798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การประเมินความเสี่ยง</w:t>
            </w:r>
          </w:p>
        </w:tc>
        <w:tc>
          <w:tcPr>
            <w:tcW w:w="835" w:type="dxa"/>
            <w:vMerge w:val="restart"/>
          </w:tcPr>
          <w:p w14:paraId="2439313C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รหัสปัจจัยเสี่ยง</w:t>
            </w:r>
          </w:p>
        </w:tc>
      </w:tr>
      <w:tr w:rsidR="00D079DA" w:rsidRPr="004F44A8" w14:paraId="64C66DE0" w14:textId="77777777" w:rsidTr="003F140D">
        <w:trPr>
          <w:trHeight w:val="735"/>
        </w:trPr>
        <w:tc>
          <w:tcPr>
            <w:tcW w:w="1506" w:type="dxa"/>
            <w:vMerge/>
          </w:tcPr>
          <w:p w14:paraId="67B142CB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55" w:type="dxa"/>
            <w:vMerge/>
          </w:tcPr>
          <w:p w14:paraId="165C474E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59" w:type="dxa"/>
            <w:vMerge/>
          </w:tcPr>
          <w:p w14:paraId="6D2841D7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14" w:type="dxa"/>
          </w:tcPr>
          <w:p w14:paraId="3C72D263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</w:t>
            </w:r>
          </w:p>
        </w:tc>
        <w:tc>
          <w:tcPr>
            <w:tcW w:w="1080" w:type="dxa"/>
          </w:tcPr>
          <w:p w14:paraId="1BFDEE6B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1091" w:type="dxa"/>
          </w:tcPr>
          <w:p w14:paraId="77B0392A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ระดับความเสี่ยง</w:t>
            </w:r>
          </w:p>
        </w:tc>
        <w:tc>
          <w:tcPr>
            <w:tcW w:w="835" w:type="dxa"/>
            <w:vMerge/>
          </w:tcPr>
          <w:p w14:paraId="3E8DE63C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079DA" w:rsidRPr="004F44A8" w14:paraId="3DA14292" w14:textId="77777777" w:rsidTr="003F140D">
        <w:tc>
          <w:tcPr>
            <w:tcW w:w="1506" w:type="dxa"/>
          </w:tcPr>
          <w:p w14:paraId="2B7221AA" w14:textId="77777777" w:rsidR="00D079DA" w:rsidRPr="004F44A8" w:rsidRDefault="00D079DA" w:rsidP="003F14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44A8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4F44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A8">
              <w:rPr>
                <w:rFonts w:ascii="TH SarabunIT๙" w:hAnsi="TH SarabunIT๙" w:cs="TH SarabunIT๙" w:hint="cs"/>
                <w:sz w:val="28"/>
                <w:cs/>
              </w:rPr>
              <w:t>ความผิดพลาดในการปฏ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ิบัติงานที่ได้รับมอบหมาย</w:t>
            </w:r>
          </w:p>
        </w:tc>
        <w:tc>
          <w:tcPr>
            <w:tcW w:w="1755" w:type="dxa"/>
          </w:tcPr>
          <w:p w14:paraId="548230D4" w14:textId="77777777" w:rsidR="00D079DA" w:rsidRDefault="00D079DA" w:rsidP="003F140D">
            <w:pPr>
              <w:rPr>
                <w:rFonts w:ascii="TH SarabunIT๙" w:hAnsi="TH SarabunIT๙" w:cs="TH SarabunIT๙"/>
                <w:sz w:val="28"/>
              </w:rPr>
            </w:pPr>
            <w:r w:rsidRPr="00FC7FC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ปัจจัยภายนอก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กฎหมาย ระเบียบ คำสั่งที่ออกมาไม่มีความชัดเจนในการปฏิบัติ</w:t>
            </w:r>
          </w:p>
          <w:p w14:paraId="21980617" w14:textId="77777777" w:rsidR="00D079DA" w:rsidRDefault="00D079DA" w:rsidP="003F140D">
            <w:pPr>
              <w:rPr>
                <w:rFonts w:ascii="TH SarabunIT๙" w:hAnsi="TH SarabunIT๙" w:cs="TH SarabunIT๙"/>
                <w:sz w:val="28"/>
              </w:rPr>
            </w:pPr>
            <w:r w:rsidRPr="00FC7FC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ปัจจัยภายใน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พนักงานส่วนตำบลไม่สนใจอ่านระเบียบกฎหมาย คำสั่งที่เกี่ยวข้อง</w:t>
            </w:r>
          </w:p>
          <w:p w14:paraId="602E685C" w14:textId="77777777" w:rsidR="00D079DA" w:rsidRPr="009023F7" w:rsidRDefault="00D079DA" w:rsidP="003F140D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ไม่มีการจัดทำหรือรวบรวมตัวกฎหมายพอที่จะปิดช่องว่างการทุจริต</w:t>
            </w:r>
          </w:p>
        </w:tc>
        <w:tc>
          <w:tcPr>
            <w:tcW w:w="2259" w:type="dxa"/>
          </w:tcPr>
          <w:p w14:paraId="6F66809D" w14:textId="77777777" w:rsidR="00D079DA" w:rsidRPr="006C2B2F" w:rsidRDefault="00D079DA" w:rsidP="003F14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2B2F">
              <w:rPr>
                <w:rFonts w:ascii="TH SarabunIT๙" w:hAnsi="TH SarabunIT๙" w:cs="TH SarabunIT๙" w:hint="cs"/>
                <w:sz w:val="28"/>
                <w:cs/>
              </w:rPr>
              <w:t>เพื่อให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้การปฏิบัติงานมีความถูกต้อง ตามระเบียบ กฎหมาย ข้อสั่งการ ที่กำหนด</w:t>
            </w:r>
          </w:p>
        </w:tc>
        <w:tc>
          <w:tcPr>
            <w:tcW w:w="1114" w:type="dxa"/>
          </w:tcPr>
          <w:p w14:paraId="4A60F627" w14:textId="77777777" w:rsidR="00D079DA" w:rsidRPr="00D079DA" w:rsidRDefault="00D079DA" w:rsidP="003F14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79DA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080" w:type="dxa"/>
          </w:tcPr>
          <w:p w14:paraId="04D01E66" w14:textId="77777777" w:rsidR="00D079DA" w:rsidRPr="00D079DA" w:rsidRDefault="00D079DA" w:rsidP="003F14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79DA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091" w:type="dxa"/>
          </w:tcPr>
          <w:p w14:paraId="3F2AD591" w14:textId="77777777" w:rsidR="00D079DA" w:rsidRPr="00D079DA" w:rsidRDefault="00D079DA" w:rsidP="003F14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79DA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835" w:type="dxa"/>
          </w:tcPr>
          <w:p w14:paraId="69500373" w14:textId="77777777" w:rsidR="00D079DA" w:rsidRPr="00D079DA" w:rsidRDefault="00D079DA" w:rsidP="003F140D">
            <w:pPr>
              <w:rPr>
                <w:rFonts w:ascii="TH SarabunIT๙" w:hAnsi="TH SarabunIT๙" w:cs="TH SarabunIT๙"/>
                <w:sz w:val="28"/>
              </w:rPr>
            </w:pPr>
            <w:r w:rsidRPr="00D079DA">
              <w:rPr>
                <w:rFonts w:ascii="TH SarabunIT๙" w:hAnsi="TH SarabunIT๙" w:cs="TH SarabunIT๙"/>
                <w:sz w:val="28"/>
              </w:rPr>
              <w:t xml:space="preserve">   C1</w:t>
            </w:r>
          </w:p>
        </w:tc>
      </w:tr>
      <w:tr w:rsidR="00D079DA" w:rsidRPr="004F44A8" w14:paraId="461AAC5E" w14:textId="77777777" w:rsidTr="003F140D">
        <w:tc>
          <w:tcPr>
            <w:tcW w:w="1506" w:type="dxa"/>
          </w:tcPr>
          <w:p w14:paraId="6E83B52D" w14:textId="77777777" w:rsidR="00D079DA" w:rsidRPr="004F44A8" w:rsidRDefault="00D079DA" w:rsidP="003F14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การจัดซื้อ   จัดจ้างและการบริหารพัสดุเป็นไปอย่างไม่ถูกต้อง</w:t>
            </w:r>
          </w:p>
        </w:tc>
        <w:tc>
          <w:tcPr>
            <w:tcW w:w="1755" w:type="dxa"/>
          </w:tcPr>
          <w:p w14:paraId="4DCA6CE4" w14:textId="77777777" w:rsidR="00D079DA" w:rsidRDefault="00D079DA" w:rsidP="003F14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พนักงานองค์การบริหารส่วนตำบล  บึงนคร ขาดความรู้/ความเข้าใจ และไม่ให้ความสำคัญกับกฎ ระเบียบ ข้อบังคับในการจัดซื้อจัดจ้างและการบริหารพัสดุ</w:t>
            </w:r>
          </w:p>
        </w:tc>
        <w:tc>
          <w:tcPr>
            <w:tcW w:w="2259" w:type="dxa"/>
          </w:tcPr>
          <w:p w14:paraId="69C0563F" w14:textId="77777777" w:rsidR="00D079DA" w:rsidRPr="006C2B2F" w:rsidRDefault="00D079DA" w:rsidP="003F14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เพื่อให้การจัดหาพัสดุภาครัฐโดยการซื้อ จ้าง เช่า แลกเปลี่ยนหรือโดยวิธีอื่นใดให้สอดคล้องกับประกาศ ระเบียบ หลักเกณฑ์ วิธีปฏิบัติและมติคณะรัฐมนตรีที่เกี่ยวข้องรวมถึงดำเนินการตามเกณฑ์การประเมินคุณธรรมและความโปร่งใสฯ</w:t>
            </w:r>
          </w:p>
        </w:tc>
        <w:tc>
          <w:tcPr>
            <w:tcW w:w="1114" w:type="dxa"/>
          </w:tcPr>
          <w:p w14:paraId="12B98C8D" w14:textId="5206841C" w:rsidR="00D079DA" w:rsidRPr="009D69E3" w:rsidRDefault="00D079DA" w:rsidP="003F14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9E3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080" w:type="dxa"/>
          </w:tcPr>
          <w:p w14:paraId="7351B2A5" w14:textId="5F06FDD6" w:rsidR="00D079DA" w:rsidRPr="009D69E3" w:rsidRDefault="00D079DA" w:rsidP="003F14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9E3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091" w:type="dxa"/>
          </w:tcPr>
          <w:p w14:paraId="203F5157" w14:textId="2A44E884" w:rsidR="00D079DA" w:rsidRPr="009D69E3" w:rsidRDefault="00D079DA" w:rsidP="003F14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9E3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35" w:type="dxa"/>
          </w:tcPr>
          <w:p w14:paraId="38203193" w14:textId="70267DC7" w:rsidR="00D079DA" w:rsidRPr="009D69E3" w:rsidRDefault="00D079DA" w:rsidP="00D079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9E3">
              <w:rPr>
                <w:rFonts w:ascii="TH SarabunIT๙" w:hAnsi="TH SarabunIT๙" w:cs="TH SarabunIT๙"/>
                <w:sz w:val="28"/>
              </w:rPr>
              <w:t>F1</w:t>
            </w:r>
          </w:p>
        </w:tc>
      </w:tr>
    </w:tbl>
    <w:p w14:paraId="0853756F" w14:textId="77777777" w:rsidR="00D079DA" w:rsidRDefault="00D079DA" w:rsidP="00D079D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CCCA4A" w14:textId="4399874F" w:rsidR="00D079DA" w:rsidRDefault="00D079DA" w:rsidP="00D079D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AD461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D328A93" w14:textId="77777777" w:rsidR="00402608" w:rsidRPr="00402608" w:rsidRDefault="00402608" w:rsidP="00D079DA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d"/>
        <w:tblW w:w="9640" w:type="dxa"/>
        <w:tblInd w:w="-289" w:type="dxa"/>
        <w:tblLook w:val="04A0" w:firstRow="1" w:lastRow="0" w:firstColumn="1" w:lastColumn="0" w:noHBand="0" w:noVBand="1"/>
      </w:tblPr>
      <w:tblGrid>
        <w:gridCol w:w="1506"/>
        <w:gridCol w:w="1755"/>
        <w:gridCol w:w="2259"/>
        <w:gridCol w:w="1114"/>
        <w:gridCol w:w="1080"/>
        <w:gridCol w:w="1091"/>
        <w:gridCol w:w="835"/>
      </w:tblGrid>
      <w:tr w:rsidR="00D079DA" w:rsidRPr="004F44A8" w14:paraId="3AD98B61" w14:textId="77777777" w:rsidTr="003F140D">
        <w:trPr>
          <w:trHeight w:val="555"/>
        </w:trPr>
        <w:tc>
          <w:tcPr>
            <w:tcW w:w="1506" w:type="dxa"/>
            <w:vMerge w:val="restart"/>
          </w:tcPr>
          <w:p w14:paraId="3F793DBE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427918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755" w:type="dxa"/>
            <w:vMerge w:val="restart"/>
          </w:tcPr>
          <w:p w14:paraId="762C43BD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B2FA871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ปัจจัยเสี่ยง</w:t>
            </w:r>
          </w:p>
        </w:tc>
        <w:tc>
          <w:tcPr>
            <w:tcW w:w="2259" w:type="dxa"/>
            <w:vMerge w:val="restart"/>
          </w:tcPr>
          <w:p w14:paraId="0E5DB76B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C523879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285" w:type="dxa"/>
            <w:gridSpan w:val="3"/>
          </w:tcPr>
          <w:p w14:paraId="394D4111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การประเมินความเสี่ยง</w:t>
            </w:r>
          </w:p>
        </w:tc>
        <w:tc>
          <w:tcPr>
            <w:tcW w:w="835" w:type="dxa"/>
            <w:vMerge w:val="restart"/>
          </w:tcPr>
          <w:p w14:paraId="63C5EB1C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รหัสปัจจัยเสี่ยง</w:t>
            </w:r>
          </w:p>
        </w:tc>
      </w:tr>
      <w:tr w:rsidR="00D079DA" w:rsidRPr="004F44A8" w14:paraId="6D6D35C0" w14:textId="77777777" w:rsidTr="003F140D">
        <w:trPr>
          <w:trHeight w:val="735"/>
        </w:trPr>
        <w:tc>
          <w:tcPr>
            <w:tcW w:w="1506" w:type="dxa"/>
            <w:vMerge/>
          </w:tcPr>
          <w:p w14:paraId="46C4EBE5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55" w:type="dxa"/>
            <w:vMerge/>
          </w:tcPr>
          <w:p w14:paraId="0B9A7A00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59" w:type="dxa"/>
            <w:vMerge/>
          </w:tcPr>
          <w:p w14:paraId="40470241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14" w:type="dxa"/>
          </w:tcPr>
          <w:p w14:paraId="7F2E508D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</w:t>
            </w:r>
          </w:p>
        </w:tc>
        <w:tc>
          <w:tcPr>
            <w:tcW w:w="1080" w:type="dxa"/>
          </w:tcPr>
          <w:p w14:paraId="2ED5225E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1091" w:type="dxa"/>
          </w:tcPr>
          <w:p w14:paraId="41942E6A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ระดับความเสี่ยง</w:t>
            </w:r>
          </w:p>
        </w:tc>
        <w:tc>
          <w:tcPr>
            <w:tcW w:w="835" w:type="dxa"/>
            <w:vMerge/>
          </w:tcPr>
          <w:p w14:paraId="6CC5702C" w14:textId="77777777" w:rsidR="00D079DA" w:rsidRPr="004F44A8" w:rsidRDefault="00D079DA" w:rsidP="003F1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079DA" w:rsidRPr="00D079DA" w14:paraId="3A3D456D" w14:textId="77777777" w:rsidTr="003F140D">
        <w:tc>
          <w:tcPr>
            <w:tcW w:w="1506" w:type="dxa"/>
          </w:tcPr>
          <w:p w14:paraId="11B40B00" w14:textId="77777777" w:rsidR="00D079DA" w:rsidRPr="004F44A8" w:rsidRDefault="00D079DA" w:rsidP="003F14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การดำเนินโครงการที่บรรจุในข้อบัญญัติ</w:t>
            </w:r>
          </w:p>
        </w:tc>
        <w:tc>
          <w:tcPr>
            <w:tcW w:w="1755" w:type="dxa"/>
          </w:tcPr>
          <w:p w14:paraId="4316C967" w14:textId="77777777" w:rsidR="00D079DA" w:rsidRPr="00925491" w:rsidRDefault="00D079DA" w:rsidP="003F14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การระบุและกำหนดปัจจัยที่จะเกิดความเสี่ยงไม่สอดคล้องกับการดำเนินงาน</w:t>
            </w:r>
          </w:p>
        </w:tc>
        <w:tc>
          <w:tcPr>
            <w:tcW w:w="2259" w:type="dxa"/>
          </w:tcPr>
          <w:p w14:paraId="65F7CC09" w14:textId="77777777" w:rsidR="00D079DA" w:rsidRDefault="00D079DA" w:rsidP="003F14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พนักงานส่วนตำบลบึงนครมีความตระหนักถึงความเสี่ยงที่อาจเกิดขึ้นระหว่างการดำเนินงานและหาแนวทางแก้ไขเพื่อให้ระดับความรุนแรงของความเสี่ยงลดลงทำให้การดำเนินงานโครงการบรรลุวัตถุประสงค์ที่กำหนดไว้</w:t>
            </w:r>
          </w:p>
          <w:p w14:paraId="5C395C6B" w14:textId="342E0EBA" w:rsidR="009011D8" w:rsidRPr="006C2B2F" w:rsidRDefault="009011D8" w:rsidP="003F14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</w:tcPr>
          <w:p w14:paraId="1F9B5335" w14:textId="0FB42073" w:rsidR="00D079DA" w:rsidRPr="00D079DA" w:rsidRDefault="00D079DA" w:rsidP="003F14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79DA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080" w:type="dxa"/>
          </w:tcPr>
          <w:p w14:paraId="24D3E608" w14:textId="0C4D97A6" w:rsidR="00D079DA" w:rsidRPr="00D079DA" w:rsidRDefault="00D079DA" w:rsidP="003F14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79D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1" w:type="dxa"/>
          </w:tcPr>
          <w:p w14:paraId="702C8936" w14:textId="17BF73CE" w:rsidR="00D079DA" w:rsidRPr="00D079DA" w:rsidRDefault="00D079DA" w:rsidP="003F14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79DA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835" w:type="dxa"/>
          </w:tcPr>
          <w:p w14:paraId="7798C151" w14:textId="424895B4" w:rsidR="00D079DA" w:rsidRPr="00D079DA" w:rsidRDefault="00D079DA" w:rsidP="00D079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79DA">
              <w:rPr>
                <w:rFonts w:ascii="TH SarabunIT๙" w:hAnsi="TH SarabunIT๙" w:cs="TH SarabunIT๙"/>
                <w:sz w:val="28"/>
              </w:rPr>
              <w:t>O1</w:t>
            </w:r>
          </w:p>
        </w:tc>
      </w:tr>
    </w:tbl>
    <w:p w14:paraId="10803270" w14:textId="27ADCFB8" w:rsidR="00777232" w:rsidRDefault="00777232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4F1915" w14:textId="7D1B5325" w:rsidR="00777232" w:rsidRDefault="00777232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51BF9C" w14:textId="07307F3E" w:rsidR="00372C2F" w:rsidRDefault="00372C2F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E3082" w14:textId="6BE7D3E6" w:rsidR="00372C2F" w:rsidRDefault="00372C2F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B9153E" w14:textId="5270BA92" w:rsidR="00372C2F" w:rsidRDefault="00372C2F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B26514" w14:textId="5BDC9BA3" w:rsidR="00372C2F" w:rsidRDefault="00372C2F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4BA138" w14:textId="2574B57D" w:rsidR="00372C2F" w:rsidRDefault="00372C2F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635594" w14:textId="42D6C816" w:rsidR="00372C2F" w:rsidRDefault="00372C2F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C6CC1C" w14:textId="19911907" w:rsidR="00372C2F" w:rsidRDefault="00372C2F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79E6A0" w14:textId="77777777" w:rsidR="00372C2F" w:rsidRDefault="00372C2F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498667" w14:textId="24B5F60F" w:rsidR="00777232" w:rsidRDefault="00777232" w:rsidP="0085712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0"/>
    <w:p w14:paraId="481FB32E" w14:textId="77777777" w:rsidR="00372C2F" w:rsidRDefault="00372C2F" w:rsidP="009011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AD06B5" w14:textId="41589B59" w:rsidR="00777232" w:rsidRDefault="009011D8" w:rsidP="009011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AD461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3046015" w14:textId="6E03B46A" w:rsidR="00002284" w:rsidRPr="009011D8" w:rsidRDefault="00154A6C" w:rsidP="000022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1" w:name="_Hlk133509627"/>
      <w:r w:rsidRPr="009011D8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 w:rsidR="00002284" w:rsidRPr="009011D8">
        <w:rPr>
          <w:rFonts w:ascii="TH SarabunPSK" w:hAnsi="TH SarabunPSK" w:cs="TH SarabunPSK" w:hint="cs"/>
          <w:b/>
          <w:bCs/>
          <w:sz w:val="32"/>
          <w:szCs w:val="32"/>
          <w:cs/>
        </w:rPr>
        <w:t>ผนภูมิความเสี่ยงเพื่อป้องกันการทุจริต ของ อบต.บึงนคร</w:t>
      </w:r>
    </w:p>
    <w:p w14:paraId="79E6DD4B" w14:textId="1C217FE3" w:rsidR="00002284" w:rsidRPr="00402608" w:rsidRDefault="00402608" w:rsidP="000022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2608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256</w:t>
      </w:r>
      <w:r w:rsidR="007C2D8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28C47405" w14:textId="48F8CBA9" w:rsidR="00002284" w:rsidRDefault="00002284" w:rsidP="0000228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F15905" wp14:editId="054BD360">
                <wp:simplePos x="0" y="0"/>
                <wp:positionH relativeFrom="column">
                  <wp:posOffset>4610100</wp:posOffset>
                </wp:positionH>
                <wp:positionV relativeFrom="paragraph">
                  <wp:posOffset>245110</wp:posOffset>
                </wp:positionV>
                <wp:extent cx="1266825" cy="0"/>
                <wp:effectExtent l="19050" t="57150" r="9525" b="57150"/>
                <wp:wrapNone/>
                <wp:docPr id="25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4FA04" id="ลูกศรเชื่อมต่อแบบตรง 25" o:spid="_x0000_s1026" type="#_x0000_t32" style="position:absolute;margin-left:363pt;margin-top:19.3pt;width:99.7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0F4BB" wp14:editId="2959E684">
                <wp:simplePos x="0" y="0"/>
                <wp:positionH relativeFrom="column">
                  <wp:posOffset>2647950</wp:posOffset>
                </wp:positionH>
                <wp:positionV relativeFrom="paragraph">
                  <wp:posOffset>92710</wp:posOffset>
                </wp:positionV>
                <wp:extent cx="1962150" cy="37147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E3D4E" w14:textId="77777777" w:rsidR="00002284" w:rsidRPr="004E4A18" w:rsidRDefault="00002284" w:rsidP="0000228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E4A1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ระดับความรุนแรงของผลกระทบ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0F4BB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08.5pt;margin-top:7.3pt;width:154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" stroked="f">
                <v:textbox>
                  <w:txbxContent>
                    <w:p w14:paraId="5ABE3D4E" w14:textId="77777777" w:rsidR="00002284" w:rsidRPr="004E4A18" w:rsidRDefault="00002284" w:rsidP="00002284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E4A1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ระดับความรุนแรงของผลกระทบ</w:t>
                      </w:r>
                    </w:p>
                  </w:txbxContent>
                </v:textbox>
              </v:shape>
            </w:pict>
          </mc:Fallback>
        </mc:AlternateContent>
      </w:r>
    </w:p>
    <w:p w14:paraId="13A39B57" w14:textId="31EC40E1" w:rsidR="00002284" w:rsidRDefault="00002284" w:rsidP="0000228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94A3B" wp14:editId="3BEA9894">
                <wp:simplePos x="0" y="0"/>
                <wp:positionH relativeFrom="column">
                  <wp:posOffset>1400175</wp:posOffset>
                </wp:positionH>
                <wp:positionV relativeFrom="paragraph">
                  <wp:posOffset>44450</wp:posOffset>
                </wp:positionV>
                <wp:extent cx="1247775" cy="0"/>
                <wp:effectExtent l="9525" t="57150" r="19050" b="57150"/>
                <wp:wrapNone/>
                <wp:docPr id="23" name="ลูกศรเชื่อมต่อแบบ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FB943" id="ลูกศรเชื่อมต่อแบบตรง 23" o:spid="_x0000_s1026" type="#_x0000_t32" style="position:absolute;margin-left:110.25pt;margin-top:3.5pt;width:9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">
                <v:stroke endarrow="block"/>
              </v:shape>
            </w:pict>
          </mc:Fallback>
        </mc:AlternateContent>
      </w:r>
    </w:p>
    <w:tbl>
      <w:tblPr>
        <w:tblStyle w:val="ad"/>
        <w:tblpPr w:leftFromText="180" w:rightFromText="180" w:vertAnchor="page" w:horzAnchor="page" w:tblpX="2774" w:tblpY="3196"/>
        <w:tblW w:w="0" w:type="auto"/>
        <w:tblLook w:val="0000" w:firstRow="0" w:lastRow="0" w:firstColumn="0" w:lastColumn="0" w:noHBand="0" w:noVBand="0"/>
      </w:tblPr>
      <w:tblGrid>
        <w:gridCol w:w="1066"/>
        <w:gridCol w:w="16"/>
        <w:gridCol w:w="1485"/>
        <w:gridCol w:w="8"/>
        <w:gridCol w:w="1510"/>
        <w:gridCol w:w="1501"/>
        <w:gridCol w:w="8"/>
        <w:gridCol w:w="1477"/>
        <w:gridCol w:w="32"/>
        <w:gridCol w:w="1509"/>
      </w:tblGrid>
      <w:tr w:rsidR="00002284" w14:paraId="5E237F2A" w14:textId="77777777" w:rsidTr="009011D8">
        <w:trPr>
          <w:trHeight w:val="503"/>
        </w:trPr>
        <w:tc>
          <w:tcPr>
            <w:tcW w:w="1082" w:type="dxa"/>
            <w:gridSpan w:val="2"/>
            <w:tcBorders>
              <w:top w:val="nil"/>
              <w:left w:val="nil"/>
            </w:tcBorders>
          </w:tcPr>
          <w:p w14:paraId="068B22F0" w14:textId="77777777" w:rsidR="00002284" w:rsidRPr="00FC14B8" w:rsidRDefault="00002284" w:rsidP="009011D8">
            <w:pPr>
              <w:ind w:left="108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485" w:type="dxa"/>
          </w:tcPr>
          <w:p w14:paraId="22C80BDC" w14:textId="77777777" w:rsidR="00002284" w:rsidRPr="004E4A18" w:rsidRDefault="00002284" w:rsidP="009011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gridSpan w:val="2"/>
          </w:tcPr>
          <w:p w14:paraId="6F7BB303" w14:textId="77777777" w:rsidR="00002284" w:rsidRPr="004E4A18" w:rsidRDefault="00002284" w:rsidP="009011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01" w:type="dxa"/>
          </w:tcPr>
          <w:p w14:paraId="778F6DDA" w14:textId="77777777" w:rsidR="00002284" w:rsidRPr="004E4A18" w:rsidRDefault="00002284" w:rsidP="009011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85" w:type="dxa"/>
            <w:gridSpan w:val="2"/>
          </w:tcPr>
          <w:p w14:paraId="54763676" w14:textId="77777777" w:rsidR="00002284" w:rsidRPr="004E4A18" w:rsidRDefault="00002284" w:rsidP="009011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41" w:type="dxa"/>
            <w:gridSpan w:val="2"/>
          </w:tcPr>
          <w:p w14:paraId="561426DB" w14:textId="77777777" w:rsidR="00002284" w:rsidRPr="004E4A18" w:rsidRDefault="00002284" w:rsidP="009011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002284" w14:paraId="22069FDB" w14:textId="77777777" w:rsidTr="009011D8">
        <w:tblPrEx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6819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</w:t>
            </w:r>
          </w:p>
          <w:p w14:paraId="12D265C6" w14:textId="7B20E4F2" w:rsidR="00937474" w:rsidRPr="00937474" w:rsidRDefault="00937474" w:rsidP="009011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37474">
              <w:rPr>
                <w:rFonts w:ascii="TH SarabunPSK" w:hAnsi="TH SarabunPSK" w:cs="TH SarabunPSK" w:hint="cs"/>
                <w:sz w:val="28"/>
                <w:cs/>
              </w:rPr>
              <w:t>สูงสุด</w:t>
            </w:r>
          </w:p>
        </w:tc>
        <w:tc>
          <w:tcPr>
            <w:tcW w:w="1509" w:type="dxa"/>
            <w:gridSpan w:val="3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C97058B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</w:t>
            </w:r>
          </w:p>
        </w:tc>
        <w:tc>
          <w:tcPr>
            <w:tcW w:w="1510" w:type="dxa"/>
            <w:shd w:val="clear" w:color="auto" w:fill="B22600" w:themeFill="accent6"/>
            <w:vAlign w:val="center"/>
          </w:tcPr>
          <w:p w14:paraId="38BC6A35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</w:t>
            </w: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  <w:shd w:val="clear" w:color="auto" w:fill="B22600" w:themeFill="accent6"/>
            <w:vAlign w:val="center"/>
          </w:tcPr>
          <w:p w14:paraId="2F433C63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15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170603B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</w:t>
            </w:r>
          </w:p>
        </w:tc>
        <w:tc>
          <w:tcPr>
            <w:tcW w:w="1509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0F288F1A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</w:t>
            </w:r>
          </w:p>
        </w:tc>
      </w:tr>
      <w:tr w:rsidR="00002284" w14:paraId="6224C63C" w14:textId="77777777" w:rsidTr="009011D8">
        <w:tblPrEx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05A02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  <w:p w14:paraId="732F4C01" w14:textId="72597726" w:rsidR="00937474" w:rsidRPr="00937474" w:rsidRDefault="00937474" w:rsidP="009011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37474">
              <w:rPr>
                <w:rFonts w:ascii="TH SarabunPSK" w:hAnsi="TH SarabunPSK" w:cs="TH SarabunPSK" w:hint="cs"/>
                <w:sz w:val="28"/>
                <w:cs/>
              </w:rPr>
              <w:t>สูง</w:t>
            </w:r>
          </w:p>
        </w:tc>
        <w:tc>
          <w:tcPr>
            <w:tcW w:w="1509" w:type="dxa"/>
            <w:gridSpan w:val="3"/>
            <w:shd w:val="clear" w:color="auto" w:fill="FFFF00"/>
            <w:vAlign w:val="center"/>
          </w:tcPr>
          <w:p w14:paraId="7883AC15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1510" w:type="dxa"/>
            <w:shd w:val="clear" w:color="auto" w:fill="FFFF00"/>
            <w:vAlign w:val="center"/>
          </w:tcPr>
          <w:p w14:paraId="6E6DAD38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1509" w:type="dxa"/>
            <w:gridSpan w:val="2"/>
            <w:shd w:val="clear" w:color="auto" w:fill="B22600" w:themeFill="accent6"/>
            <w:vAlign w:val="center"/>
          </w:tcPr>
          <w:p w14:paraId="009B2679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12</w:t>
            </w:r>
          </w:p>
        </w:tc>
        <w:tc>
          <w:tcPr>
            <w:tcW w:w="1509" w:type="dxa"/>
            <w:gridSpan w:val="2"/>
            <w:shd w:val="clear" w:color="auto" w:fill="FF0000"/>
            <w:vAlign w:val="center"/>
          </w:tcPr>
          <w:p w14:paraId="5B1F9D70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15</w:t>
            </w:r>
          </w:p>
        </w:tc>
        <w:tc>
          <w:tcPr>
            <w:tcW w:w="1509" w:type="dxa"/>
            <w:shd w:val="clear" w:color="auto" w:fill="FF0000"/>
            <w:vAlign w:val="center"/>
          </w:tcPr>
          <w:p w14:paraId="66E7B557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</w:t>
            </w:r>
          </w:p>
        </w:tc>
      </w:tr>
      <w:tr w:rsidR="00002284" w14:paraId="6D4E7D13" w14:textId="77777777" w:rsidTr="009011D8">
        <w:tblPrEx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20481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  <w:p w14:paraId="37D5E0C3" w14:textId="77ABC2CB" w:rsidR="00937474" w:rsidRPr="00937474" w:rsidRDefault="00937474" w:rsidP="009011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37474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1509" w:type="dxa"/>
            <w:gridSpan w:val="3"/>
            <w:shd w:val="clear" w:color="auto" w:fill="00B050"/>
            <w:vAlign w:val="center"/>
          </w:tcPr>
          <w:p w14:paraId="231C6113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1510" w:type="dxa"/>
            <w:shd w:val="clear" w:color="auto" w:fill="FFFF00"/>
            <w:vAlign w:val="center"/>
          </w:tcPr>
          <w:p w14:paraId="12C4CD47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</w:t>
            </w:r>
          </w:p>
        </w:tc>
        <w:tc>
          <w:tcPr>
            <w:tcW w:w="1509" w:type="dxa"/>
            <w:gridSpan w:val="2"/>
            <w:shd w:val="clear" w:color="auto" w:fill="FFFF00"/>
            <w:vAlign w:val="center"/>
          </w:tcPr>
          <w:p w14:paraId="6442D68C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9</w:t>
            </w:r>
          </w:p>
          <w:p w14:paraId="2303D930" w14:textId="39E84617" w:rsidR="00154A6C" w:rsidRDefault="00154A6C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C1</w:t>
            </w:r>
          </w:p>
        </w:tc>
        <w:tc>
          <w:tcPr>
            <w:tcW w:w="1509" w:type="dxa"/>
            <w:gridSpan w:val="2"/>
            <w:shd w:val="clear" w:color="auto" w:fill="B22600" w:themeFill="accent6"/>
            <w:vAlign w:val="center"/>
          </w:tcPr>
          <w:p w14:paraId="65AFC959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12</w:t>
            </w:r>
          </w:p>
        </w:tc>
        <w:tc>
          <w:tcPr>
            <w:tcW w:w="1509" w:type="dxa"/>
            <w:shd w:val="clear" w:color="auto" w:fill="B22600" w:themeFill="accent6"/>
            <w:vAlign w:val="center"/>
          </w:tcPr>
          <w:p w14:paraId="23CC3D0A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15</w:t>
            </w:r>
          </w:p>
        </w:tc>
      </w:tr>
      <w:tr w:rsidR="00002284" w14:paraId="2428F30D" w14:textId="77777777" w:rsidTr="009011D8">
        <w:tblPrEx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5DAB5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  <w:p w14:paraId="772136F0" w14:textId="1CB23EFA" w:rsidR="00937474" w:rsidRPr="00937474" w:rsidRDefault="00937474" w:rsidP="009011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37474">
              <w:rPr>
                <w:rFonts w:ascii="TH SarabunPSK" w:hAnsi="TH SarabunPSK" w:cs="TH SarabunPSK" w:hint="cs"/>
                <w:sz w:val="28"/>
                <w:cs/>
              </w:rPr>
              <w:t>น้อย</w:t>
            </w:r>
          </w:p>
        </w:tc>
        <w:tc>
          <w:tcPr>
            <w:tcW w:w="1509" w:type="dxa"/>
            <w:gridSpan w:val="3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0458AE6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1510" w:type="dxa"/>
            <w:shd w:val="clear" w:color="auto" w:fill="FFFF00"/>
            <w:vAlign w:val="center"/>
          </w:tcPr>
          <w:p w14:paraId="16EE812F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</w:t>
            </w:r>
          </w:p>
        </w:tc>
        <w:tc>
          <w:tcPr>
            <w:tcW w:w="1509" w:type="dxa"/>
            <w:gridSpan w:val="2"/>
            <w:shd w:val="clear" w:color="auto" w:fill="FFFF00"/>
            <w:vAlign w:val="center"/>
          </w:tcPr>
          <w:p w14:paraId="56DEA391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</w:t>
            </w:r>
          </w:p>
        </w:tc>
        <w:tc>
          <w:tcPr>
            <w:tcW w:w="1509" w:type="dxa"/>
            <w:gridSpan w:val="2"/>
            <w:shd w:val="clear" w:color="auto" w:fill="FFFF00"/>
            <w:vAlign w:val="center"/>
          </w:tcPr>
          <w:p w14:paraId="3635D40F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1509" w:type="dxa"/>
            <w:shd w:val="clear" w:color="auto" w:fill="B22600" w:themeFill="accent6"/>
            <w:vAlign w:val="center"/>
          </w:tcPr>
          <w:p w14:paraId="4A1509E2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</w:t>
            </w:r>
          </w:p>
        </w:tc>
      </w:tr>
      <w:tr w:rsidR="00002284" w14:paraId="54C62253" w14:textId="77777777" w:rsidTr="009011D8">
        <w:tblPrEx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8D55B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  <w:p w14:paraId="52010C4B" w14:textId="563BC08B" w:rsidR="00937474" w:rsidRPr="00937474" w:rsidRDefault="00937474" w:rsidP="009011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7474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  <w:shd w:val="clear" w:color="auto" w:fill="00B050"/>
          </w:tcPr>
          <w:p w14:paraId="0D417988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1510" w:type="dxa"/>
            <w:shd w:val="clear" w:color="auto" w:fill="00B050"/>
          </w:tcPr>
          <w:p w14:paraId="34A174B6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  <w:p w14:paraId="23E0198B" w14:textId="7C629B38" w:rsidR="00154A6C" w:rsidRDefault="00154A6C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F1</w:t>
            </w:r>
          </w:p>
        </w:tc>
        <w:tc>
          <w:tcPr>
            <w:tcW w:w="1509" w:type="dxa"/>
            <w:gridSpan w:val="2"/>
            <w:shd w:val="clear" w:color="auto" w:fill="00B050"/>
          </w:tcPr>
          <w:p w14:paraId="38D93C32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  <w:p w14:paraId="6740B9BE" w14:textId="3F70FF9F" w:rsidR="00154A6C" w:rsidRDefault="00154A6C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O1</w:t>
            </w:r>
          </w:p>
        </w:tc>
        <w:tc>
          <w:tcPr>
            <w:tcW w:w="1509" w:type="dxa"/>
            <w:gridSpan w:val="2"/>
            <w:shd w:val="clear" w:color="auto" w:fill="FFFF00"/>
          </w:tcPr>
          <w:p w14:paraId="39229C78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1509" w:type="dxa"/>
            <w:shd w:val="clear" w:color="auto" w:fill="FFFF00"/>
          </w:tcPr>
          <w:p w14:paraId="7FD97764" w14:textId="77777777" w:rsidR="00002284" w:rsidRDefault="00002284" w:rsidP="009011D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</w:t>
            </w:r>
          </w:p>
        </w:tc>
      </w:tr>
    </w:tbl>
    <w:p w14:paraId="501FB2AD" w14:textId="41422E1B" w:rsidR="00002284" w:rsidRPr="00DA299C" w:rsidRDefault="00002284" w:rsidP="00002284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2854E" wp14:editId="7BF30F29">
                <wp:simplePos x="0" y="0"/>
                <wp:positionH relativeFrom="column">
                  <wp:posOffset>400050</wp:posOffset>
                </wp:positionH>
                <wp:positionV relativeFrom="paragraph">
                  <wp:posOffset>128905</wp:posOffset>
                </wp:positionV>
                <wp:extent cx="0" cy="1548130"/>
                <wp:effectExtent l="57150" t="9525" r="57150" b="23495"/>
                <wp:wrapNone/>
                <wp:docPr id="21" name="ลูกศรเชื่อมต่อแบบ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3D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" o:spid="_x0000_s1026" type="#_x0000_t32" style="position:absolute;margin-left:31.5pt;margin-top:10.15pt;width:0;height:12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">
                <v:stroke endarrow="block"/>
              </v:shape>
            </w:pict>
          </mc:Fallback>
        </mc:AlternateContent>
      </w:r>
    </w:p>
    <w:p w14:paraId="6007A45D" w14:textId="203963EC" w:rsidR="00B168FD" w:rsidRDefault="00B168FD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4BB09EF" w14:textId="2678EE51" w:rsidR="00B168FD" w:rsidRDefault="00B168FD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85B60C3" w14:textId="349BC952" w:rsidR="00B168FD" w:rsidRDefault="00B168FD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7871645" w14:textId="746E39D8" w:rsidR="00B168FD" w:rsidRDefault="00B168FD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43ADF912" w14:textId="04390D12" w:rsidR="00B168FD" w:rsidRDefault="00B168FD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1BB723BD" w14:textId="5BE2C5FA" w:rsidR="00B168FD" w:rsidRDefault="00B168FD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5D1EA21" w14:textId="48DA7723" w:rsidR="00B168FD" w:rsidRDefault="009011D8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D177EC" wp14:editId="166ECFFE">
                <wp:simplePos x="0" y="0"/>
                <wp:positionH relativeFrom="column">
                  <wp:posOffset>200025</wp:posOffset>
                </wp:positionH>
                <wp:positionV relativeFrom="paragraph">
                  <wp:posOffset>22860</wp:posOffset>
                </wp:positionV>
                <wp:extent cx="438150" cy="128587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304EA" w14:textId="77777777" w:rsidR="00002284" w:rsidRPr="00FC14B8" w:rsidRDefault="00002284" w:rsidP="0000228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C14B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ระดับโอการสที่จะเกิด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177EC" id="Text Box 22" o:spid="_x0000_s1027" type="#_x0000_t202" style="position:absolute;left:0;text-align:left;margin-left:15.75pt;margin-top:1.8pt;width:34.5pt;height:10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" stroked="f">
                <v:textbox style="layout-flow:vertical;mso-layout-flow-alt:bottom-to-top">
                  <w:txbxContent>
                    <w:p w14:paraId="4E7304EA" w14:textId="77777777" w:rsidR="00002284" w:rsidRPr="00FC14B8" w:rsidRDefault="00002284" w:rsidP="00002284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C14B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ระดับโอการสที่จะเกิด</w:t>
                      </w:r>
                    </w:p>
                  </w:txbxContent>
                </v:textbox>
              </v:shape>
            </w:pict>
          </mc:Fallback>
        </mc:AlternateContent>
      </w:r>
    </w:p>
    <w:p w14:paraId="52643D36" w14:textId="6A8D12D0" w:rsidR="00B168FD" w:rsidRDefault="00B168FD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4117A4D5" w14:textId="431B4F1A" w:rsidR="00B168FD" w:rsidRDefault="00B168FD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9B67C7A" w14:textId="38D21A9B" w:rsidR="00B168FD" w:rsidRDefault="00B168FD" w:rsidP="00E3723B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421C382" w14:textId="77777777" w:rsidR="00CD23D3" w:rsidRDefault="00D05E6B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B66B407" w14:textId="037CDCDF" w:rsidR="00CD23D3" w:rsidRDefault="00CD23D3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B6790F" w14:textId="5F858AE9" w:rsidR="00CD23D3" w:rsidRDefault="009011D8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F0E2BF" wp14:editId="6A212D15">
                <wp:simplePos x="0" y="0"/>
                <wp:positionH relativeFrom="column">
                  <wp:posOffset>390525</wp:posOffset>
                </wp:positionH>
                <wp:positionV relativeFrom="paragraph">
                  <wp:posOffset>26670</wp:posOffset>
                </wp:positionV>
                <wp:extent cx="0" cy="1440180"/>
                <wp:effectExtent l="57150" t="19685" r="57150" b="6985"/>
                <wp:wrapNone/>
                <wp:docPr id="20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43DCD" id="ลูกศรเชื่อมต่อแบบตรง 20" o:spid="_x0000_s1026" type="#_x0000_t32" style="position:absolute;margin-left:30.75pt;margin-top:2.1pt;width:0;height:113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">
                <v:stroke endarrow="block"/>
              </v:shape>
            </w:pict>
          </mc:Fallback>
        </mc:AlternateContent>
      </w:r>
    </w:p>
    <w:p w14:paraId="0A09DF68" w14:textId="40FDB13F" w:rsidR="00CD23D3" w:rsidRDefault="00CD23D3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28BF8B" w14:textId="77777777" w:rsidR="00CD23D3" w:rsidRDefault="00CD23D3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E02547" w14:textId="77777777" w:rsidR="00CD23D3" w:rsidRDefault="00CD23D3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479D02" w14:textId="77777777" w:rsidR="00CD23D3" w:rsidRDefault="00CD23D3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CD5E0E" w14:textId="77777777" w:rsidR="00CD23D3" w:rsidRDefault="00CD23D3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B09377" w14:textId="77777777" w:rsidR="00CD23D3" w:rsidRDefault="00CD23D3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F61750" w14:textId="77777777" w:rsidR="00CD23D3" w:rsidRDefault="00CD23D3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42D0AD" w14:textId="77777777" w:rsidR="00CD23D3" w:rsidRDefault="00CD23D3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2D59F" w14:textId="77777777" w:rsidR="000D7D9A" w:rsidRPr="000D7D9A" w:rsidRDefault="00154A6C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CAB2A5E" w14:textId="6EC77309" w:rsidR="00CD23D3" w:rsidRDefault="000D7D9A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011D8">
        <w:rPr>
          <w:rFonts w:ascii="TH SarabunIT๙" w:hAnsi="TH SarabunIT๙" w:cs="TH SarabunIT๙"/>
          <w:sz w:val="32"/>
          <w:szCs w:val="32"/>
          <w:cs/>
        </w:rPr>
        <w:tab/>
      </w:r>
      <w:r w:rsidR="00154A6C">
        <w:rPr>
          <w:rFonts w:ascii="TH SarabunIT๙" w:hAnsi="TH SarabunIT๙" w:cs="TH SarabunIT๙" w:hint="cs"/>
          <w:sz w:val="32"/>
          <w:szCs w:val="32"/>
          <w:cs/>
        </w:rPr>
        <w:t>จากแผนภูมิความเสี่ยงที่ได้จากการวิเคราะห์ความเสี่ยง สามารถสรุปการวิเคราะห์ความเสี่ยงและแผนจัดการความเสี่ยงด้านการทุจริต ดังนี้</w:t>
      </w:r>
    </w:p>
    <w:p w14:paraId="2782C39D" w14:textId="77777777" w:rsidR="00CD23D3" w:rsidRDefault="00CD23D3" w:rsidP="00E3723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BEE22B" w14:textId="25DC3301" w:rsidR="00674ECD" w:rsidRDefault="00D05E6B" w:rsidP="00154A6C">
      <w:pPr>
        <w:tabs>
          <w:tab w:val="left" w:pos="709"/>
          <w:tab w:val="left" w:pos="1134"/>
        </w:tabs>
        <w:spacing w:after="0" w:line="240" w:lineRule="auto"/>
        <w:jc w:val="thaiDistribute"/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B9D688F" w14:textId="30C0FC75" w:rsidR="00154A6C" w:rsidRDefault="00154A6C" w:rsidP="00154A6C">
      <w:pPr>
        <w:tabs>
          <w:tab w:val="left" w:pos="709"/>
          <w:tab w:val="left" w:pos="1134"/>
        </w:tabs>
        <w:spacing w:after="0" w:line="240" w:lineRule="auto"/>
        <w:jc w:val="thaiDistribute"/>
      </w:pPr>
    </w:p>
    <w:p w14:paraId="76A1EB6B" w14:textId="3CD15CAF" w:rsidR="00154A6C" w:rsidRDefault="00154A6C" w:rsidP="00154A6C">
      <w:pPr>
        <w:tabs>
          <w:tab w:val="left" w:pos="709"/>
          <w:tab w:val="left" w:pos="1134"/>
        </w:tabs>
        <w:spacing w:after="0" w:line="240" w:lineRule="auto"/>
        <w:jc w:val="thaiDistribute"/>
      </w:pPr>
    </w:p>
    <w:p w14:paraId="46DD864E" w14:textId="3B764B48" w:rsidR="00154A6C" w:rsidRDefault="00154A6C" w:rsidP="00154A6C">
      <w:pPr>
        <w:tabs>
          <w:tab w:val="left" w:pos="709"/>
          <w:tab w:val="left" w:pos="1134"/>
        </w:tabs>
        <w:spacing w:after="0" w:line="240" w:lineRule="auto"/>
        <w:jc w:val="thaiDistribute"/>
      </w:pPr>
    </w:p>
    <w:p w14:paraId="4432E70B" w14:textId="6FD65B53" w:rsidR="00154A6C" w:rsidRDefault="00154A6C" w:rsidP="00154A6C">
      <w:pPr>
        <w:tabs>
          <w:tab w:val="left" w:pos="709"/>
          <w:tab w:val="left" w:pos="1134"/>
        </w:tabs>
        <w:spacing w:after="0" w:line="240" w:lineRule="auto"/>
        <w:jc w:val="thaiDistribute"/>
      </w:pPr>
    </w:p>
    <w:p w14:paraId="0D7A6030" w14:textId="77777777" w:rsidR="00154A6C" w:rsidRDefault="00154A6C" w:rsidP="00154A6C">
      <w:pPr>
        <w:tabs>
          <w:tab w:val="left" w:pos="709"/>
          <w:tab w:val="left" w:pos="1134"/>
        </w:tabs>
        <w:spacing w:after="0" w:line="240" w:lineRule="auto"/>
        <w:jc w:val="thaiDistribute"/>
      </w:pPr>
    </w:p>
    <w:p w14:paraId="1D0117BC" w14:textId="4DF839B9" w:rsidR="00674ECD" w:rsidRDefault="00674ECD"/>
    <w:p w14:paraId="46CB5169" w14:textId="00FF15DF" w:rsidR="00674ECD" w:rsidRDefault="00674ECD"/>
    <w:bookmarkEnd w:id="1"/>
    <w:p w14:paraId="3BC17C06" w14:textId="37133180" w:rsidR="009510AF" w:rsidRPr="009510AF" w:rsidRDefault="00AB7FE4" w:rsidP="009510A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9510AF" w:rsidRPr="009510A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D461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510AF" w:rsidRPr="009510AF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7F503C7" w14:textId="3A6CF1D4" w:rsidR="003D28FE" w:rsidRDefault="009510AF" w:rsidP="009510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10AF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แผนบริหารจัดการความเสี่ยง</w:t>
      </w:r>
      <w:r w:rsidR="00AD461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และมาตรการ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เพื่อป้องกันการทุจริตองค์การบริหารส่วนตำบลบึงนคร</w:t>
      </w:r>
    </w:p>
    <w:tbl>
      <w:tblPr>
        <w:tblStyle w:val="ad"/>
        <w:tblW w:w="10207" w:type="dxa"/>
        <w:tblInd w:w="-856" w:type="dxa"/>
        <w:tblLook w:val="04A0" w:firstRow="1" w:lastRow="0" w:firstColumn="1" w:lastColumn="0" w:noHBand="0" w:noVBand="1"/>
      </w:tblPr>
      <w:tblGrid>
        <w:gridCol w:w="1566"/>
        <w:gridCol w:w="812"/>
        <w:gridCol w:w="988"/>
        <w:gridCol w:w="846"/>
        <w:gridCol w:w="3302"/>
        <w:gridCol w:w="1559"/>
        <w:gridCol w:w="1134"/>
      </w:tblGrid>
      <w:tr w:rsidR="00527A00" w14:paraId="07C52A0A" w14:textId="77777777" w:rsidTr="00527A00">
        <w:trPr>
          <w:trHeight w:val="450"/>
        </w:trPr>
        <w:tc>
          <w:tcPr>
            <w:tcW w:w="1566" w:type="dxa"/>
            <w:vMerge w:val="restart"/>
          </w:tcPr>
          <w:p w14:paraId="2DA5182F" w14:textId="77777777" w:rsidR="00527A00" w:rsidRPr="00545C77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E19D34F" w14:textId="2E95387E" w:rsidR="00527A00" w:rsidRPr="00545C77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ปัจจัยที่จะเกิดความเสี่ยง</w:t>
            </w:r>
          </w:p>
        </w:tc>
        <w:tc>
          <w:tcPr>
            <w:tcW w:w="2646" w:type="dxa"/>
            <w:gridSpan w:val="3"/>
          </w:tcPr>
          <w:p w14:paraId="1ED858D8" w14:textId="52D42A31" w:rsidR="00527A00" w:rsidRPr="00545C77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โอกาสและผลกระทบ</w:t>
            </w:r>
          </w:p>
        </w:tc>
        <w:tc>
          <w:tcPr>
            <w:tcW w:w="3302" w:type="dxa"/>
            <w:vMerge w:val="restart"/>
          </w:tcPr>
          <w:p w14:paraId="0B660ECA" w14:textId="77777777" w:rsidR="00527A00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CD50885" w14:textId="6D19A1EE" w:rsidR="00527A00" w:rsidRPr="00545C77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มาตรการจัดการความเสี่ยง</w:t>
            </w:r>
          </w:p>
        </w:tc>
        <w:tc>
          <w:tcPr>
            <w:tcW w:w="1559" w:type="dxa"/>
            <w:vMerge w:val="restart"/>
          </w:tcPr>
          <w:p w14:paraId="4856224B" w14:textId="77777777" w:rsidR="00527A00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C56563" w14:textId="612A43EC" w:rsidR="00527A00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134" w:type="dxa"/>
            <w:vMerge w:val="restart"/>
          </w:tcPr>
          <w:p w14:paraId="1AD9BF86" w14:textId="293B735C" w:rsidR="00527A00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3B4BD0B" w14:textId="65522170" w:rsidR="00527A00" w:rsidRPr="00545C77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45C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อบ</w:t>
            </w:r>
          </w:p>
        </w:tc>
      </w:tr>
      <w:tr w:rsidR="00527A00" w14:paraId="6CB58A74" w14:textId="77777777" w:rsidTr="00527A00">
        <w:trPr>
          <w:trHeight w:val="480"/>
        </w:trPr>
        <w:tc>
          <w:tcPr>
            <w:tcW w:w="1566" w:type="dxa"/>
            <w:vMerge/>
          </w:tcPr>
          <w:p w14:paraId="4279EC61" w14:textId="77777777" w:rsidR="00527A00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12" w:type="dxa"/>
          </w:tcPr>
          <w:p w14:paraId="5A6E2645" w14:textId="2C73A0A1" w:rsidR="00527A00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</w:t>
            </w:r>
          </w:p>
        </w:tc>
        <w:tc>
          <w:tcPr>
            <w:tcW w:w="988" w:type="dxa"/>
          </w:tcPr>
          <w:p w14:paraId="2F26F6A9" w14:textId="0A349EBB" w:rsidR="00527A00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846" w:type="dxa"/>
          </w:tcPr>
          <w:p w14:paraId="3AF9255A" w14:textId="090476AD" w:rsidR="00527A00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ระดับความเสี่ยง</w:t>
            </w:r>
          </w:p>
        </w:tc>
        <w:tc>
          <w:tcPr>
            <w:tcW w:w="3302" w:type="dxa"/>
            <w:vMerge/>
          </w:tcPr>
          <w:p w14:paraId="4EBF0786" w14:textId="12D2C5C0" w:rsidR="00527A00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6F648F95" w14:textId="77777777" w:rsidR="00527A00" w:rsidRPr="00545C77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1906D15" w14:textId="77CF866A" w:rsidR="00527A00" w:rsidRPr="00545C77" w:rsidRDefault="00527A00" w:rsidP="009510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27A00" w14:paraId="36B15FCE" w14:textId="77777777" w:rsidTr="00527A00">
        <w:tc>
          <w:tcPr>
            <w:tcW w:w="1566" w:type="dxa"/>
          </w:tcPr>
          <w:p w14:paraId="31EA6959" w14:textId="748B4A0F" w:rsidR="00527A00" w:rsidRPr="00545C77" w:rsidRDefault="00527A00" w:rsidP="00545C7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A8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4F44A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A8">
              <w:rPr>
                <w:rFonts w:ascii="TH SarabunIT๙" w:hAnsi="TH SarabunIT๙" w:cs="TH SarabunIT๙" w:hint="cs"/>
                <w:sz w:val="28"/>
                <w:cs/>
              </w:rPr>
              <w:t>ความผิดพลาดในการปฏ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ิบัติงานที่ได้รับมอบหมาย</w:t>
            </w:r>
          </w:p>
        </w:tc>
        <w:tc>
          <w:tcPr>
            <w:tcW w:w="812" w:type="dxa"/>
          </w:tcPr>
          <w:p w14:paraId="08D83927" w14:textId="3A4F167B" w:rsidR="00527A00" w:rsidRPr="00AB7FE4" w:rsidRDefault="00527A00" w:rsidP="009510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7FE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88" w:type="dxa"/>
          </w:tcPr>
          <w:p w14:paraId="6A153B06" w14:textId="071E4FF8" w:rsidR="00527A00" w:rsidRPr="00AB7FE4" w:rsidRDefault="00527A00" w:rsidP="009510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7FE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846" w:type="dxa"/>
          </w:tcPr>
          <w:p w14:paraId="046F030E" w14:textId="77777777" w:rsidR="00527A00" w:rsidRDefault="00527A00" w:rsidP="009510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7FE4">
              <w:rPr>
                <w:rFonts w:ascii="TH SarabunIT๙" w:hAnsi="TH SarabunIT๙" w:cs="TH SarabunIT๙"/>
                <w:sz w:val="28"/>
              </w:rPr>
              <w:t>9</w:t>
            </w:r>
          </w:p>
          <w:p w14:paraId="4B863550" w14:textId="0A008063" w:rsidR="007F65A0" w:rsidRPr="00AB7FE4" w:rsidRDefault="007F65A0" w:rsidP="009510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C1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302" w:type="dxa"/>
          </w:tcPr>
          <w:p w14:paraId="3880ED98" w14:textId="1E8B7AF0" w:rsidR="00527A00" w:rsidRDefault="00527A00" w:rsidP="00545C77">
            <w:pPr>
              <w:rPr>
                <w:rFonts w:ascii="TH SarabunIT๙" w:hAnsi="TH SarabunIT๙" w:cs="TH SarabunIT๙"/>
                <w:sz w:val="28"/>
              </w:rPr>
            </w:pPr>
            <w:r w:rsidRPr="00545C77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33134">
              <w:rPr>
                <w:rFonts w:ascii="TH SarabunIT๙" w:hAnsi="TH SarabunIT๙" w:cs="TH SarabunIT๙" w:hint="cs"/>
                <w:sz w:val="28"/>
                <w:cs/>
              </w:rPr>
              <w:t>จัดอบรมเพื่อให้ความรู้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เรื่องระเบียบ กฎหมาย ในการปฏิบัติงาน</w:t>
            </w:r>
          </w:p>
          <w:p w14:paraId="251BC5AA" w14:textId="77777777" w:rsidR="00527A00" w:rsidRDefault="00527A00" w:rsidP="00545C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มีการสอบทานจากผู้บังคับบัญชาตามสายการบังคับบัญชาอย่างใกล้ชิด</w:t>
            </w:r>
          </w:p>
          <w:p w14:paraId="76B8199F" w14:textId="09B5F8F0" w:rsidR="009011D8" w:rsidRPr="009011D8" w:rsidRDefault="009011D8" w:rsidP="00545C77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14:paraId="649BB462" w14:textId="358FCBB8" w:rsidR="00527A00" w:rsidRDefault="007F354E" w:rsidP="009510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ตุลาคม</w:t>
            </w:r>
            <w:r w:rsidR="00527A0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</w:p>
          <w:p w14:paraId="1A4A557D" w14:textId="6F0692CB" w:rsidR="00527A00" w:rsidRPr="00AB7FE4" w:rsidRDefault="00527A00" w:rsidP="009510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</w:t>
            </w:r>
            <w:r w:rsidR="007F354E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134" w:type="dxa"/>
          </w:tcPr>
          <w:p w14:paraId="0FBBE79E" w14:textId="7FE549BA" w:rsidR="00527A00" w:rsidRPr="00AB7FE4" w:rsidRDefault="00527A00" w:rsidP="009510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7FE4">
              <w:rPr>
                <w:rFonts w:ascii="TH SarabunIT๙" w:hAnsi="TH SarabunIT๙" w:cs="TH SarabunIT๙" w:hint="cs"/>
                <w:sz w:val="28"/>
                <w:cs/>
              </w:rPr>
              <w:t>ทุกส่วนราชการ</w:t>
            </w:r>
          </w:p>
        </w:tc>
      </w:tr>
      <w:tr w:rsidR="00527A00" w14:paraId="0FC9EF42" w14:textId="77777777" w:rsidTr="00527A00">
        <w:tc>
          <w:tcPr>
            <w:tcW w:w="1566" w:type="dxa"/>
          </w:tcPr>
          <w:p w14:paraId="15F72CF7" w14:textId="69E63951" w:rsidR="00527A00" w:rsidRPr="004F44A8" w:rsidRDefault="00527A00" w:rsidP="009C213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การจัดซื้อจัดจ้างและการบริหารพัสดุเป็นไปอย่างไม่ถูกต้อง</w:t>
            </w:r>
          </w:p>
        </w:tc>
        <w:tc>
          <w:tcPr>
            <w:tcW w:w="812" w:type="dxa"/>
          </w:tcPr>
          <w:p w14:paraId="4684C617" w14:textId="37A499A5" w:rsidR="00527A00" w:rsidRPr="00AB7FE4" w:rsidRDefault="00527A00" w:rsidP="009C2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88" w:type="dxa"/>
          </w:tcPr>
          <w:p w14:paraId="6EB02955" w14:textId="40A71992" w:rsidR="00527A00" w:rsidRPr="00AB7FE4" w:rsidRDefault="00527A00" w:rsidP="009C2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46" w:type="dxa"/>
          </w:tcPr>
          <w:p w14:paraId="467821C5" w14:textId="77777777" w:rsidR="00527A00" w:rsidRDefault="00527A00" w:rsidP="009C2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14:paraId="772E9EEE" w14:textId="599C2494" w:rsidR="007F65A0" w:rsidRPr="00AB7FE4" w:rsidRDefault="007F65A0" w:rsidP="009C21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F1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302" w:type="dxa"/>
          </w:tcPr>
          <w:p w14:paraId="5DC55DBC" w14:textId="42CBB82B" w:rsidR="00527A00" w:rsidRDefault="00527A00" w:rsidP="009C21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733134">
              <w:rPr>
                <w:rFonts w:ascii="TH SarabunIT๙" w:hAnsi="TH SarabunIT๙" w:cs="TH SarabunIT๙" w:hint="cs"/>
                <w:sz w:val="28"/>
                <w:cs/>
              </w:rPr>
              <w:t>จัดอบรมเพื่อให้ความรู้เรื่องระเบียบ กฎหมาย ในการปฏิบัติงาน</w:t>
            </w:r>
          </w:p>
          <w:p w14:paraId="71389EB1" w14:textId="77777777" w:rsidR="00527A00" w:rsidRDefault="00527A00" w:rsidP="009C21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จัดทำรายงานการบริหารพัสดุเสนอผู้บริหาร</w:t>
            </w:r>
          </w:p>
          <w:p w14:paraId="196744B4" w14:textId="77777777" w:rsidR="00527A00" w:rsidRDefault="00527A00" w:rsidP="009C21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จัดทำรายงานผลการจัดซื้อจัดจ้างประจำปี</w:t>
            </w:r>
          </w:p>
          <w:p w14:paraId="529416CE" w14:textId="425D8940" w:rsidR="009011D8" w:rsidRPr="009011D8" w:rsidRDefault="009011D8" w:rsidP="009C2137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14:paraId="0E5AFF94" w14:textId="5F90C245" w:rsidR="00527A00" w:rsidRDefault="007F354E" w:rsidP="00527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ตุลาคม-กันยายน</w:t>
            </w:r>
          </w:p>
          <w:p w14:paraId="14445883" w14:textId="4F79B1B9" w:rsidR="00527A00" w:rsidRDefault="00527A00" w:rsidP="00527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</w:t>
            </w:r>
            <w:r w:rsidR="007F354E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134" w:type="dxa"/>
          </w:tcPr>
          <w:p w14:paraId="163BD0E7" w14:textId="30BE6C0F" w:rsidR="00527A00" w:rsidRPr="00AB7FE4" w:rsidRDefault="00527A00" w:rsidP="009C21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527A00" w14:paraId="03E91A82" w14:textId="77777777" w:rsidTr="00527A00">
        <w:tc>
          <w:tcPr>
            <w:tcW w:w="1566" w:type="dxa"/>
          </w:tcPr>
          <w:p w14:paraId="11C8DBE5" w14:textId="5B18812E" w:rsidR="00527A00" w:rsidRDefault="00527A00" w:rsidP="009C21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การดำเนินโครงการที่บรรจุในข้อบัญญัติ</w:t>
            </w:r>
          </w:p>
        </w:tc>
        <w:tc>
          <w:tcPr>
            <w:tcW w:w="812" w:type="dxa"/>
          </w:tcPr>
          <w:p w14:paraId="61A8AD24" w14:textId="5620A2AB" w:rsidR="00527A00" w:rsidRDefault="00527A00" w:rsidP="009C21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88" w:type="dxa"/>
          </w:tcPr>
          <w:p w14:paraId="1F072CD3" w14:textId="3D0D559C" w:rsidR="00527A00" w:rsidRDefault="00527A00" w:rsidP="009C21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46" w:type="dxa"/>
          </w:tcPr>
          <w:p w14:paraId="278CC110" w14:textId="77777777" w:rsidR="00527A00" w:rsidRDefault="00527A00" w:rsidP="009C2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14:paraId="714F5FF5" w14:textId="79C299FA" w:rsidR="007F65A0" w:rsidRDefault="007F65A0" w:rsidP="009C21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O1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302" w:type="dxa"/>
          </w:tcPr>
          <w:p w14:paraId="314B269D" w14:textId="73D413FB" w:rsidR="00527A00" w:rsidRDefault="00527A00" w:rsidP="009C213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733134">
              <w:rPr>
                <w:rFonts w:ascii="TH SarabunIT๙" w:hAnsi="TH SarabunIT๙" w:cs="TH SarabunIT๙" w:hint="cs"/>
                <w:sz w:val="28"/>
                <w:cs/>
              </w:rPr>
              <w:t>จัดอบรมเพื่อให้ความรู</w:t>
            </w:r>
            <w:r w:rsidR="00733134">
              <w:rPr>
                <w:rFonts w:ascii="TH SarabunIT๙" w:hAnsi="TH SarabunIT๙" w:cs="TH SarabunIT๙" w:hint="cs"/>
                <w:sz w:val="28"/>
                <w:cs/>
              </w:rPr>
              <w:t>้ในเรื่องการบริหารงบประมาณตามโครงการฯ ให้บรรลุวัตถุประสงค์ในการดำเนินงานและมีความคุ้มค่า</w:t>
            </w:r>
          </w:p>
          <w:p w14:paraId="0D213AE2" w14:textId="23593B78" w:rsidR="009011D8" w:rsidRPr="009011D8" w:rsidRDefault="009011D8" w:rsidP="009C2137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14:paraId="0C988913" w14:textId="0164BE0E" w:rsidR="00527A00" w:rsidRDefault="007F354E" w:rsidP="007F354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ตุลาคม - กันยายน</w:t>
            </w:r>
          </w:p>
          <w:p w14:paraId="4C7CEF46" w14:textId="5DD31CD8" w:rsidR="00527A00" w:rsidRDefault="00527A00" w:rsidP="00527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</w:t>
            </w:r>
            <w:r w:rsidR="007F354E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134" w:type="dxa"/>
          </w:tcPr>
          <w:p w14:paraId="4EDCB3C3" w14:textId="1D0463FF" w:rsidR="00527A00" w:rsidRDefault="00527A00" w:rsidP="009C21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ทุกส่วนราชการ</w:t>
            </w:r>
          </w:p>
        </w:tc>
      </w:tr>
    </w:tbl>
    <w:p w14:paraId="56C1CAC5" w14:textId="77777777" w:rsidR="00DE4BEE" w:rsidRPr="00DE4BEE" w:rsidRDefault="00DE4BEE" w:rsidP="00822F05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BCDC1BD" w14:textId="77777777" w:rsidR="009011D8" w:rsidRDefault="000D6769" w:rsidP="009011D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684F4F4" w14:textId="3CF534EA" w:rsidR="000D6769" w:rsidRDefault="00695E68" w:rsidP="009011D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การประเมินความเสี่ยงเกี่ยวกับการปฏิบัติงานที่อาจก่อให้การทุจริตขององค์การบริหารส่วนตำบล</w:t>
      </w:r>
      <w:r w:rsidR="009011D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บึงนคร  พบว่า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ปัจจัยเสี่ยงที่อาจก่อให้เกิดการทุจริต มีด้วยกัน 3 ด้าน  ได้แก่</w:t>
      </w:r>
    </w:p>
    <w:p w14:paraId="25FBB85F" w14:textId="44DCEA4E" w:rsidR="009011D8" w:rsidRDefault="009011D8" w:rsidP="009011D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158B59" w14:textId="578FCD71" w:rsidR="009011D8" w:rsidRDefault="009011D8" w:rsidP="009011D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C94869" w14:textId="6F4F0703" w:rsidR="009011D8" w:rsidRDefault="009011D8" w:rsidP="009011D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F22BC0" w14:textId="77777777" w:rsidR="00733134" w:rsidRDefault="00733134" w:rsidP="009011D8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ED0BA48" w14:textId="77777777" w:rsidR="00733134" w:rsidRDefault="00733134" w:rsidP="009011D8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5CD01E4" w14:textId="1B852B09" w:rsidR="009011D8" w:rsidRDefault="009011D8" w:rsidP="009011D8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bookmarkStart w:id="2" w:name="_GoBack"/>
      <w:bookmarkEnd w:id="2"/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AD4613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8B62EE5" w14:textId="77777777" w:rsidR="009011D8" w:rsidRDefault="009011D8" w:rsidP="00751D4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5435D4" w14:textId="5E514A73" w:rsidR="00695E68" w:rsidRDefault="00695E68" w:rsidP="00751D4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22F0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22F05" w:rsidRPr="00822F0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822F05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ความผิดพลาดในการปฏิบัติงานที่ได้รับมอบหมาย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22F05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  <w:r w:rsidR="00822F05">
        <w:rPr>
          <w:rFonts w:ascii="TH SarabunIT๙" w:hAnsi="TH SarabunIT๙" w:cs="TH SarabunIT๙" w:hint="cs"/>
          <w:sz w:val="32"/>
          <w:szCs w:val="32"/>
          <w:cs/>
        </w:rPr>
        <w:t>ที่จัดอยู่ใน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ระดับปานกลาง  อยู่ที่ 9 คะแนน แสดงให้เห็นว่าการควบคุมยังขาดประสิทธิภาพถึงแม้ว่าจะไม่ทำให้เกิดผลเสียหายจากความเสี่ยงอย่างมีนัยสำคัญ  แต่ก็ควรมีการปรับปรุงเพื่อให้มั่นใจว่าจะสามารถลดความเสี่ยงการทุจริตได้</w:t>
      </w:r>
    </w:p>
    <w:p w14:paraId="43205D2D" w14:textId="77777777" w:rsidR="009D69E3" w:rsidRDefault="00822F05" w:rsidP="00751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22F05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2F0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ด้านการจัดซื้อจัดจ้างและการบริหารพัสดุเป็นไปอย่างไม่ถูกต้อง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เป็นความเสี่ยง</w:t>
      </w:r>
      <w:r w:rsidR="00DE4BE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ระดับต่ำ อยู่ที่  2 คะแนน  แสดงให้เห็นว่ามาตรการควบคุมความเสี่ยงมีความเหมาะสมซึ่งจะช่วยให้เกิดความมั่นใจได้ในระดับที่สมเหตุสมผลว่าจะสามารถลดความเสี่ยงการทุจริตได้</w:t>
      </w:r>
    </w:p>
    <w:p w14:paraId="1D73A53D" w14:textId="7CD50464" w:rsidR="00060C39" w:rsidRDefault="00822F05" w:rsidP="00751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22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การดำเนินโครงการที่บรรจุในข้อบัญญัติ  </w:t>
      </w:r>
      <w:r w:rsidR="00DE4BEE">
        <w:rPr>
          <w:rFonts w:ascii="TH SarabunIT๙" w:hAnsi="TH SarabunIT๙" w:cs="TH SarabunIT๙" w:hint="cs"/>
          <w:sz w:val="32"/>
          <w:szCs w:val="32"/>
          <w:cs/>
        </w:rPr>
        <w:t xml:space="preserve">เป็นความเสี่ยงระดับต่ำ อยู่ที่  3  คะแนน แสดงว่า การดำเนินงานเป็นไปอย่างเหมาะสม เป็นความเสี่ยงที่หน่วยงานยอมรับได้ </w:t>
      </w:r>
    </w:p>
    <w:p w14:paraId="4EBB02EF" w14:textId="776C6975" w:rsidR="00060C39" w:rsidRDefault="00060C39" w:rsidP="00751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169728" w14:textId="1EB19181" w:rsidR="00060C39" w:rsidRDefault="00060C39" w:rsidP="00751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27CFA4" w14:textId="1B558EE3" w:rsidR="00060C39" w:rsidRDefault="00060C39" w:rsidP="00751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5758CE" w14:textId="30B9CC55" w:rsidR="00060C39" w:rsidRDefault="00372C2F" w:rsidP="00372C2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นฤมล  พรหมเลิศ   ผู้รับรองรายงาน</w:t>
      </w:r>
    </w:p>
    <w:p w14:paraId="7C9CA63D" w14:textId="1E582224" w:rsidR="00060C39" w:rsidRDefault="00372C2F" w:rsidP="00751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(นางนฤมล  พรหมเลิศ)</w:t>
      </w:r>
    </w:p>
    <w:p w14:paraId="1087564C" w14:textId="0BCBDB47" w:rsidR="00060C39" w:rsidRDefault="00372C2F" w:rsidP="00751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นักวิชาการตรวจสอบภายในชำนาญการ</w:t>
      </w:r>
    </w:p>
    <w:p w14:paraId="187336B4" w14:textId="1706695D" w:rsidR="00060C39" w:rsidRDefault="00060C39" w:rsidP="00751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04E3AF" w14:textId="129F94AE" w:rsidR="00060C39" w:rsidRDefault="00060C39" w:rsidP="00751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17A477" w14:textId="190D2720" w:rsidR="00060C39" w:rsidRDefault="00060C39" w:rsidP="00751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2AB74" w14:textId="039836CB" w:rsidR="00060C39" w:rsidRDefault="00060C39" w:rsidP="00751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F8794C" w14:textId="77777777" w:rsidR="00060C39" w:rsidRDefault="00060C39" w:rsidP="00751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60C39" w:rsidSect="00D67CB7">
      <w:pgSz w:w="11906" w:h="16838"/>
      <w:pgMar w:top="1134" w:right="1416" w:bottom="1418" w:left="1134" w:header="624" w:footer="709" w:gutter="0"/>
      <w:pgNumType w:start="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68753" w14:textId="77777777" w:rsidR="000063E1" w:rsidRDefault="000063E1" w:rsidP="00E3723B">
      <w:pPr>
        <w:spacing w:after="0" w:line="240" w:lineRule="auto"/>
      </w:pPr>
      <w:r>
        <w:separator/>
      </w:r>
    </w:p>
  </w:endnote>
  <w:endnote w:type="continuationSeparator" w:id="0">
    <w:p w14:paraId="309B340F" w14:textId="77777777" w:rsidR="000063E1" w:rsidRDefault="000063E1" w:rsidP="00E3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AngsanaNew-Bold">
    <w:altName w:val="PMingLiU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23C5E" w14:textId="77777777" w:rsidR="000063E1" w:rsidRDefault="000063E1" w:rsidP="00E3723B">
      <w:pPr>
        <w:spacing w:after="0" w:line="240" w:lineRule="auto"/>
      </w:pPr>
      <w:r>
        <w:separator/>
      </w:r>
    </w:p>
  </w:footnote>
  <w:footnote w:type="continuationSeparator" w:id="0">
    <w:p w14:paraId="572D2D0E" w14:textId="77777777" w:rsidR="000063E1" w:rsidRDefault="000063E1" w:rsidP="00E3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A75"/>
      </v:shape>
    </w:pict>
  </w:numPicBullet>
  <w:abstractNum w:abstractNumId="0" w15:restartNumberingAfterBreak="0">
    <w:nsid w:val="10094B37"/>
    <w:multiLevelType w:val="hybridMultilevel"/>
    <w:tmpl w:val="FEF6EFA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52BBD"/>
    <w:multiLevelType w:val="hybridMultilevel"/>
    <w:tmpl w:val="6C705E02"/>
    <w:lvl w:ilvl="0" w:tplc="E7788E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F882A36"/>
    <w:multiLevelType w:val="hybridMultilevel"/>
    <w:tmpl w:val="B6E046F8"/>
    <w:lvl w:ilvl="0" w:tplc="F90A84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3B"/>
    <w:rsid w:val="00002284"/>
    <w:rsid w:val="00002346"/>
    <w:rsid w:val="000063E1"/>
    <w:rsid w:val="00006F05"/>
    <w:rsid w:val="00012B20"/>
    <w:rsid w:val="00035337"/>
    <w:rsid w:val="00060C39"/>
    <w:rsid w:val="00081C1F"/>
    <w:rsid w:val="000837A3"/>
    <w:rsid w:val="000965FB"/>
    <w:rsid w:val="000B51C3"/>
    <w:rsid w:val="000D6769"/>
    <w:rsid w:val="000D7D9A"/>
    <w:rsid w:val="000E11B9"/>
    <w:rsid w:val="00154A6C"/>
    <w:rsid w:val="00156816"/>
    <w:rsid w:val="001643AE"/>
    <w:rsid w:val="00182A1C"/>
    <w:rsid w:val="001C78A5"/>
    <w:rsid w:val="001F7FED"/>
    <w:rsid w:val="00217338"/>
    <w:rsid w:val="002523AA"/>
    <w:rsid w:val="00277D25"/>
    <w:rsid w:val="002918CB"/>
    <w:rsid w:val="002A5963"/>
    <w:rsid w:val="002E448D"/>
    <w:rsid w:val="002E55B1"/>
    <w:rsid w:val="00325DCB"/>
    <w:rsid w:val="00367E26"/>
    <w:rsid w:val="00372C2F"/>
    <w:rsid w:val="00392FAA"/>
    <w:rsid w:val="003A026B"/>
    <w:rsid w:val="003B5250"/>
    <w:rsid w:val="003D28FE"/>
    <w:rsid w:val="003E24A2"/>
    <w:rsid w:val="0040067B"/>
    <w:rsid w:val="00402608"/>
    <w:rsid w:val="00434BAC"/>
    <w:rsid w:val="00447E65"/>
    <w:rsid w:val="00461B3B"/>
    <w:rsid w:val="0046478C"/>
    <w:rsid w:val="0049206F"/>
    <w:rsid w:val="00497072"/>
    <w:rsid w:val="004C1C64"/>
    <w:rsid w:val="004D79BE"/>
    <w:rsid w:val="004D7A51"/>
    <w:rsid w:val="004F44A8"/>
    <w:rsid w:val="00510602"/>
    <w:rsid w:val="0051535D"/>
    <w:rsid w:val="005266EA"/>
    <w:rsid w:val="00527A00"/>
    <w:rsid w:val="005371F1"/>
    <w:rsid w:val="00540B35"/>
    <w:rsid w:val="00545C77"/>
    <w:rsid w:val="005D155E"/>
    <w:rsid w:val="006746E6"/>
    <w:rsid w:val="00674ECD"/>
    <w:rsid w:val="006874C0"/>
    <w:rsid w:val="00694599"/>
    <w:rsid w:val="00695E68"/>
    <w:rsid w:val="006A67D9"/>
    <w:rsid w:val="006C2B2F"/>
    <w:rsid w:val="00702852"/>
    <w:rsid w:val="0072696F"/>
    <w:rsid w:val="00733134"/>
    <w:rsid w:val="00751D48"/>
    <w:rsid w:val="00752107"/>
    <w:rsid w:val="007524AE"/>
    <w:rsid w:val="00774A69"/>
    <w:rsid w:val="00777232"/>
    <w:rsid w:val="00777A8E"/>
    <w:rsid w:val="007B716C"/>
    <w:rsid w:val="007C2D80"/>
    <w:rsid w:val="007D5652"/>
    <w:rsid w:val="007E6579"/>
    <w:rsid w:val="007F354E"/>
    <w:rsid w:val="007F65A0"/>
    <w:rsid w:val="00813594"/>
    <w:rsid w:val="00822F05"/>
    <w:rsid w:val="00857129"/>
    <w:rsid w:val="00860FE9"/>
    <w:rsid w:val="00870D59"/>
    <w:rsid w:val="008B100E"/>
    <w:rsid w:val="008B76F8"/>
    <w:rsid w:val="008C2AE8"/>
    <w:rsid w:val="008E5D9E"/>
    <w:rsid w:val="008E6AA3"/>
    <w:rsid w:val="009011D8"/>
    <w:rsid w:val="009023F7"/>
    <w:rsid w:val="00920FE9"/>
    <w:rsid w:val="00925491"/>
    <w:rsid w:val="00937474"/>
    <w:rsid w:val="009510AF"/>
    <w:rsid w:val="00960736"/>
    <w:rsid w:val="009A499A"/>
    <w:rsid w:val="009B151D"/>
    <w:rsid w:val="009C0FF6"/>
    <w:rsid w:val="009C2137"/>
    <w:rsid w:val="009D3005"/>
    <w:rsid w:val="009D69E3"/>
    <w:rsid w:val="009E14AE"/>
    <w:rsid w:val="009F0B07"/>
    <w:rsid w:val="00A32B8F"/>
    <w:rsid w:val="00A768DA"/>
    <w:rsid w:val="00A86C9A"/>
    <w:rsid w:val="00A969FA"/>
    <w:rsid w:val="00AA4028"/>
    <w:rsid w:val="00AB7FE4"/>
    <w:rsid w:val="00AD4613"/>
    <w:rsid w:val="00AE41B5"/>
    <w:rsid w:val="00AE73A9"/>
    <w:rsid w:val="00B168FD"/>
    <w:rsid w:val="00B22B0E"/>
    <w:rsid w:val="00B47116"/>
    <w:rsid w:val="00B5346C"/>
    <w:rsid w:val="00BC276D"/>
    <w:rsid w:val="00BD79AC"/>
    <w:rsid w:val="00C120D3"/>
    <w:rsid w:val="00C44C23"/>
    <w:rsid w:val="00C71D13"/>
    <w:rsid w:val="00C8503C"/>
    <w:rsid w:val="00C93226"/>
    <w:rsid w:val="00CD23D3"/>
    <w:rsid w:val="00CD2785"/>
    <w:rsid w:val="00CE2FD7"/>
    <w:rsid w:val="00D05E6B"/>
    <w:rsid w:val="00D079DA"/>
    <w:rsid w:val="00D31251"/>
    <w:rsid w:val="00D67CB7"/>
    <w:rsid w:val="00D76A89"/>
    <w:rsid w:val="00D8537E"/>
    <w:rsid w:val="00DC312C"/>
    <w:rsid w:val="00DC4078"/>
    <w:rsid w:val="00DE4BEE"/>
    <w:rsid w:val="00E010A5"/>
    <w:rsid w:val="00E16AD4"/>
    <w:rsid w:val="00E3528D"/>
    <w:rsid w:val="00E3723B"/>
    <w:rsid w:val="00E60FFA"/>
    <w:rsid w:val="00E834C5"/>
    <w:rsid w:val="00EC6BA6"/>
    <w:rsid w:val="00ED43D9"/>
    <w:rsid w:val="00ED46D2"/>
    <w:rsid w:val="00F41B7A"/>
    <w:rsid w:val="00F8377C"/>
    <w:rsid w:val="00FA1517"/>
    <w:rsid w:val="00FA2176"/>
    <w:rsid w:val="00FC7FCA"/>
    <w:rsid w:val="00FD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699A2"/>
  <w15:chartTrackingRefBased/>
  <w15:docId w15:val="{B906E9BC-42EB-4D60-A7BD-8FFE0839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3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23B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paragraph" w:customStyle="1" w:styleId="Entte1">
    <w:name w:val="En tête 1"/>
    <w:aliases w:val="Table Heading,List Para 1"/>
    <w:link w:val="a3"/>
    <w:uiPriority w:val="34"/>
    <w:unhideWhenUsed/>
    <w:qFormat/>
    <w:rsid w:val="00E3723B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7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3723B"/>
    <w:rPr>
      <w:rFonts w:ascii="Calibri" w:eastAsia="Calibri" w:hAnsi="Calibri" w:cs="Cordia New"/>
    </w:rPr>
  </w:style>
  <w:style w:type="paragraph" w:styleId="a6">
    <w:name w:val="Normal (Web)"/>
    <w:basedOn w:val="a"/>
    <w:uiPriority w:val="99"/>
    <w:unhideWhenUsed/>
    <w:rsid w:val="00E372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3">
    <w:name w:val="รายการย่อหน้า อักขระ"/>
    <w:aliases w:val="En tête 1 อักขระ,Table Heading อักขระ,List Para 1 อักขระ"/>
    <w:link w:val="Entte1"/>
    <w:uiPriority w:val="34"/>
    <w:locked/>
    <w:rsid w:val="00E3723B"/>
    <w:rPr>
      <w:sz w:val="22"/>
      <w:szCs w:val="28"/>
    </w:rPr>
  </w:style>
  <w:style w:type="paragraph" w:styleId="a7">
    <w:name w:val="Body Text Indent"/>
    <w:basedOn w:val="a"/>
    <w:link w:val="a8"/>
    <w:rsid w:val="00E3723B"/>
    <w:pPr>
      <w:tabs>
        <w:tab w:val="left" w:pos="0"/>
      </w:tabs>
      <w:spacing w:after="0" w:line="240" w:lineRule="auto"/>
      <w:ind w:left="142" w:firstLine="1553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8">
    <w:name w:val="การเยื้องเนื้อความ อักขระ"/>
    <w:basedOn w:val="a0"/>
    <w:link w:val="a7"/>
    <w:rsid w:val="00E3723B"/>
    <w:rPr>
      <w:rFonts w:ascii="Cordia New" w:eastAsia="Cordia New" w:hAnsi="Cordia New" w:cs="Angsana New"/>
      <w:sz w:val="32"/>
      <w:szCs w:val="32"/>
      <w:lang w:eastAsia="zh-CN"/>
    </w:rPr>
  </w:style>
  <w:style w:type="paragraph" w:styleId="a9">
    <w:name w:val="List Paragraph"/>
    <w:basedOn w:val="a"/>
    <w:uiPriority w:val="34"/>
    <w:qFormat/>
    <w:rsid w:val="00E3723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E37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3723B"/>
    <w:rPr>
      <w:rFonts w:ascii="Calibri" w:eastAsia="Calibri" w:hAnsi="Calibri" w:cs="Cordia New"/>
    </w:rPr>
  </w:style>
  <w:style w:type="character" w:styleId="ac">
    <w:name w:val="Hyperlink"/>
    <w:basedOn w:val="a0"/>
    <w:uiPriority w:val="99"/>
    <w:semiHidden/>
    <w:unhideWhenUsed/>
    <w:rsid w:val="00E3723B"/>
    <w:rPr>
      <w:color w:val="CC9900" w:themeColor="hyperlink"/>
      <w:u w:val="single"/>
    </w:rPr>
  </w:style>
  <w:style w:type="table" w:styleId="ad">
    <w:name w:val="Table Grid"/>
    <w:basedOn w:val="a1"/>
    <w:uiPriority w:val="59"/>
    <w:rsid w:val="009D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9206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49206F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Buengnakhon.go.t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ส้มแดง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8B80-5716-42D6-A76F-6496BADB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17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2022-07-25T02:38:00Z</cp:lastPrinted>
  <dcterms:created xsi:type="dcterms:W3CDTF">2022-06-27T03:10:00Z</dcterms:created>
  <dcterms:modified xsi:type="dcterms:W3CDTF">2023-04-29T03:43:00Z</dcterms:modified>
</cp:coreProperties>
</file>